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BA833" w14:textId="77777777" w:rsidR="003E631E" w:rsidRPr="008347A6" w:rsidRDefault="003E631E" w:rsidP="003E631E">
      <w:pPr>
        <w:keepNext/>
        <w:overflowPunct w:val="0"/>
        <w:autoSpaceDE w:val="0"/>
        <w:autoSpaceDN w:val="0"/>
        <w:adjustRightInd w:val="0"/>
        <w:spacing w:after="120" w:line="360" w:lineRule="atLeast"/>
        <w:textAlignment w:val="baseline"/>
        <w:outlineLvl w:val="0"/>
        <w:rPr>
          <w:rFonts w:eastAsia="Times New Roman" w:cs="Arial"/>
          <w:b/>
        </w:rPr>
      </w:pPr>
      <w:r w:rsidRPr="008347A6">
        <w:rPr>
          <w:rFonts w:eastAsia="Times New Roman" w:cs="Arial"/>
          <w:b/>
        </w:rPr>
        <w:t>Energietipp der Verbraucherzentrale Rheinland-Pfalz</w:t>
      </w:r>
    </w:p>
    <w:p w14:paraId="5770877D" w14:textId="77777777" w:rsidR="003E631E" w:rsidRDefault="003E631E" w:rsidP="003E631E">
      <w:pPr>
        <w:spacing w:line="360" w:lineRule="auto"/>
        <w:jc w:val="both"/>
        <w:rPr>
          <w:b/>
          <w:sz w:val="32"/>
          <w:szCs w:val="32"/>
        </w:rPr>
      </w:pPr>
      <w:r>
        <w:rPr>
          <w:b/>
          <w:sz w:val="32"/>
          <w:szCs w:val="32"/>
        </w:rPr>
        <w:t>Den Keller im Sommer trocknen? - Vorsicht beim Lüften kühler Räume im Sommer</w:t>
      </w:r>
    </w:p>
    <w:p w14:paraId="130AB3E2" w14:textId="114FC232" w:rsidR="003E631E" w:rsidRDefault="003E631E" w:rsidP="003E631E">
      <w:pPr>
        <w:tabs>
          <w:tab w:val="left" w:pos="6804"/>
          <w:tab w:val="left" w:pos="6946"/>
        </w:tabs>
        <w:spacing w:line="360" w:lineRule="atLeast"/>
        <w:jc w:val="both"/>
      </w:pPr>
      <w:r w:rsidRPr="00A92D98">
        <w:t>(VZ-RLP /</w:t>
      </w:r>
      <w:r>
        <w:t xml:space="preserve"> </w:t>
      </w:r>
      <w:bookmarkStart w:id="0" w:name="Datum"/>
      <w:bookmarkEnd w:id="0"/>
      <w:r w:rsidR="006817D5">
        <w:t>13</w:t>
      </w:r>
      <w:r>
        <w:t>.06.2023</w:t>
      </w:r>
      <w:r w:rsidRPr="00A92D98">
        <w:t xml:space="preserve">) </w:t>
      </w:r>
      <w:bookmarkStart w:id="1" w:name="Text"/>
      <w:bookmarkEnd w:id="1"/>
      <w:r>
        <w:t xml:space="preserve">Es klingt erst mal einleuchtend einen feuchten Keller im Sommer durch warme Luft zu trocknen. Leider gelingt das nicht in jedem Fall und kann sogar zum gegenteiligen Effekt führen. </w:t>
      </w:r>
    </w:p>
    <w:p w14:paraId="1CA3A70A" w14:textId="548A506A" w:rsidR="003E631E" w:rsidRDefault="003E631E" w:rsidP="003E631E">
      <w:pPr>
        <w:tabs>
          <w:tab w:val="left" w:pos="6804"/>
          <w:tab w:val="left" w:pos="6946"/>
        </w:tabs>
        <w:spacing w:line="360" w:lineRule="atLeast"/>
        <w:jc w:val="both"/>
      </w:pPr>
      <w:r>
        <w:t>Warme Luft kann viel Wasserdampf aufnehmen. Im Keller kühlt die Luft ab und die relative Luftfeuchtigkeit erhöht sich, da kalte Luft weniger Wasserdampf aufnehmen kann. An den kalten Wänden im Keller oder der Souterrainwohnung kann es dann zur Bildung von Kondenswasser kommen. Aber auch ohne Tropfenbildung an den kühlen Wänden, kann es zum Wachstum von Schimmelpilzen kommen, wenn die Luftfeuchte für längere Zeit bei 80 % oder darüber liegt.</w:t>
      </w:r>
    </w:p>
    <w:p w14:paraId="4D4BFE7A" w14:textId="77777777" w:rsidR="003E631E" w:rsidRDefault="003E631E" w:rsidP="003E631E">
      <w:pPr>
        <w:tabs>
          <w:tab w:val="left" w:pos="6804"/>
          <w:tab w:val="left" w:pos="6946"/>
        </w:tabs>
        <w:spacing w:line="360" w:lineRule="atLeast"/>
        <w:jc w:val="both"/>
      </w:pPr>
      <w:r>
        <w:t xml:space="preserve">Das Lüften kalter Räume sollte in der warmen Jahreszeit besser in den kühleren Abend-, Nacht- oder Morgenstunden erfolgen. </w:t>
      </w:r>
    </w:p>
    <w:p w14:paraId="776E71F9" w14:textId="77777777" w:rsidR="003E631E" w:rsidRDefault="003E631E" w:rsidP="003E631E">
      <w:pPr>
        <w:tabs>
          <w:tab w:val="left" w:pos="6804"/>
          <w:tab w:val="left" w:pos="6946"/>
        </w:tabs>
        <w:spacing w:line="360" w:lineRule="atLeast"/>
        <w:jc w:val="both"/>
      </w:pPr>
    </w:p>
    <w:p w14:paraId="63174D9F" w14:textId="593BE812" w:rsidR="003E631E" w:rsidRDefault="003E631E" w:rsidP="003E631E">
      <w:pPr>
        <w:tabs>
          <w:tab w:val="left" w:pos="6804"/>
          <w:tab w:val="left" w:pos="6946"/>
        </w:tabs>
        <w:spacing w:line="360" w:lineRule="atLeast"/>
        <w:jc w:val="both"/>
      </w:pPr>
      <w:r>
        <w:t>Im Winter hingegen ist die Luft draußen trockener als innen. Beim Lüften im Winter wird warme, feuchte Luft aus dem Innenraum durch trockene Außenluft ausgetauscht. Die Frischluft erwärmt sich und nimmt die Feuchtigkeit der Wohnung oder des Kellerraums auf, bis sie wieder ausgetauscht wird. Über einen längeren Zeitraum wird der Raum so trockener.</w:t>
      </w:r>
    </w:p>
    <w:p w14:paraId="1009C9D2" w14:textId="7DB5B9A0" w:rsidR="003E631E" w:rsidRDefault="003E631E" w:rsidP="003E631E">
      <w:pPr>
        <w:tabs>
          <w:tab w:val="left" w:pos="6804"/>
          <w:tab w:val="left" w:pos="6946"/>
        </w:tabs>
        <w:spacing w:line="360" w:lineRule="atLeast"/>
        <w:jc w:val="both"/>
      </w:pPr>
      <w:r>
        <w:t xml:space="preserve">Ein Hygrometer (Luftfeuchtigkeitsmessgerät) hilf dabei, die relative Luftfeuchtigkeit im Auge zu behalten und somit passgenau lüften zu können. </w:t>
      </w:r>
    </w:p>
    <w:p w14:paraId="629036D5" w14:textId="77777777" w:rsidR="003E631E" w:rsidRDefault="003E631E" w:rsidP="003E631E">
      <w:pPr>
        <w:tabs>
          <w:tab w:val="left" w:pos="6804"/>
          <w:tab w:val="left" w:pos="6946"/>
        </w:tabs>
        <w:spacing w:line="360" w:lineRule="atLeast"/>
        <w:jc w:val="both"/>
      </w:pPr>
    </w:p>
    <w:p w14:paraId="51947666" w14:textId="77777777" w:rsidR="003E631E" w:rsidRDefault="003E631E" w:rsidP="003E631E">
      <w:pPr>
        <w:tabs>
          <w:tab w:val="left" w:pos="6804"/>
          <w:tab w:val="left" w:pos="6946"/>
        </w:tabs>
        <w:spacing w:line="360" w:lineRule="atLeast"/>
        <w:jc w:val="both"/>
      </w:pPr>
      <w:r>
        <w:t>Nicht immer können die erforderlichen Lüftungszeiten im Alltag eingehalten werden. Daher kann es i</w:t>
      </w:r>
      <w:r w:rsidRPr="00C51741">
        <w:t>n einigen Fällen praktischer sein</w:t>
      </w:r>
      <w:r>
        <w:t>,</w:t>
      </w:r>
      <w:r w:rsidRPr="00C51741">
        <w:t xml:space="preserve"> eine</w:t>
      </w:r>
      <w:r>
        <w:t xml:space="preserve"> feuchtegeregelte</w:t>
      </w:r>
      <w:r w:rsidRPr="00C51741">
        <w:t xml:space="preserve"> Lüftungsanla</w:t>
      </w:r>
      <w:r>
        <w:t xml:space="preserve">ge einzubauen, die dann lüftet, wenn </w:t>
      </w:r>
      <w:r>
        <w:lastRenderedPageBreak/>
        <w:t>die absolute Feuchte der Außenluft niedriger ist als die Feuchte der Raumluft.</w:t>
      </w:r>
    </w:p>
    <w:p w14:paraId="478F0BE8" w14:textId="3BD9B169" w:rsidR="003E631E" w:rsidRDefault="003E631E" w:rsidP="003E631E">
      <w:pPr>
        <w:tabs>
          <w:tab w:val="left" w:pos="6804"/>
          <w:tab w:val="left" w:pos="6946"/>
        </w:tabs>
        <w:spacing w:line="360" w:lineRule="atLeast"/>
        <w:jc w:val="both"/>
      </w:pPr>
      <w:r>
        <w:t xml:space="preserve">Eine ausführliche, individuelle Beratung erhalten Ratsuchende bei den Energieberaterinnen und Energieberatern der Verbraucherzentrale in einem persönlichen Beratungsgespräch. Beraten wird zu allen Fragen rund ums Heizen, Lüften und Energiesparen im Privathaushalt. </w:t>
      </w:r>
    </w:p>
    <w:p w14:paraId="2977DA4B" w14:textId="75FE3E38" w:rsidR="006817D5" w:rsidRDefault="006817D5" w:rsidP="003E631E">
      <w:pPr>
        <w:tabs>
          <w:tab w:val="left" w:pos="6804"/>
          <w:tab w:val="left" w:pos="6946"/>
        </w:tabs>
        <w:spacing w:line="360" w:lineRule="atLeast"/>
        <w:jc w:val="both"/>
      </w:pPr>
    </w:p>
    <w:p w14:paraId="493907E2" w14:textId="77777777" w:rsidR="00D42BEB" w:rsidRDefault="00D42BEB" w:rsidP="00D42BEB">
      <w:pPr>
        <w:spacing w:before="120" w:after="120" w:line="360" w:lineRule="auto"/>
      </w:pPr>
      <w:r>
        <w:t xml:space="preserve">In </w:t>
      </w:r>
      <w:r w:rsidRPr="330DEAF4">
        <w:rPr>
          <w:b/>
          <w:bCs/>
        </w:rPr>
        <w:t>Asbach</w:t>
      </w:r>
      <w:r>
        <w:t xml:space="preserve"> finden die nächsten Beratungstermine </w:t>
      </w:r>
      <w:r>
        <w:rPr>
          <w:b/>
          <w:bCs/>
        </w:rPr>
        <w:t>am Mittwoch, den 05.07.23</w:t>
      </w:r>
      <w:r w:rsidRPr="330DEAF4">
        <w:rPr>
          <w:b/>
          <w:bCs/>
        </w:rPr>
        <w:t xml:space="preserve"> von 13.45 – 16.45 Uhr</w:t>
      </w:r>
      <w:r>
        <w:t xml:space="preserve"> statt. </w:t>
      </w:r>
    </w:p>
    <w:p w14:paraId="2BF053BA" w14:textId="77777777" w:rsidR="00D42BEB" w:rsidRPr="000B3115" w:rsidRDefault="00D42BEB" w:rsidP="00D42BEB">
      <w:pPr>
        <w:spacing w:line="360" w:lineRule="auto"/>
        <w:rPr>
          <w:b/>
        </w:rPr>
      </w:pPr>
      <w:r w:rsidRPr="00AA5C32">
        <w:t>Die Beratung ist kostenfrei und findet aktuell t</w:t>
      </w:r>
      <w:r w:rsidRPr="00AA5C32">
        <w:rPr>
          <w:b/>
        </w:rPr>
        <w:t>elefonisch</w:t>
      </w:r>
      <w:r w:rsidRPr="00AA5C32">
        <w:t xml:space="preserve"> statt. </w:t>
      </w:r>
      <w:r w:rsidRPr="000B3115">
        <w:rPr>
          <w:b/>
        </w:rPr>
        <w:t xml:space="preserve">Anmeldung unter: 0 26 83 / 912-106. </w:t>
      </w:r>
    </w:p>
    <w:p w14:paraId="04455942" w14:textId="77777777" w:rsidR="006817D5" w:rsidRDefault="006817D5" w:rsidP="006817D5">
      <w:pPr>
        <w:spacing w:before="120" w:after="120" w:line="360" w:lineRule="auto"/>
      </w:pPr>
      <w:bookmarkStart w:id="2" w:name="_GoBack"/>
      <w:bookmarkEnd w:id="2"/>
    </w:p>
    <w:p w14:paraId="27C4E2BF" w14:textId="77777777" w:rsidR="006817D5" w:rsidRDefault="006817D5" w:rsidP="006817D5">
      <w:pPr>
        <w:spacing w:before="120" w:after="120" w:line="360" w:lineRule="auto"/>
        <w:rPr>
          <w:b/>
        </w:rPr>
      </w:pPr>
      <w:r>
        <w:rPr>
          <w:b/>
        </w:rPr>
        <w:t>Energietelefon der Verbraucherzentrale</w:t>
      </w:r>
    </w:p>
    <w:p w14:paraId="473B76E7" w14:textId="77777777" w:rsidR="006817D5" w:rsidRDefault="006817D5" w:rsidP="006817D5">
      <w:pPr>
        <w:spacing w:before="120" w:after="120" w:line="360" w:lineRule="auto"/>
        <w:rPr>
          <w:b/>
        </w:rPr>
      </w:pPr>
      <w:r>
        <w:t>0800 60 75 600 (kostenfrei)</w:t>
      </w:r>
    </w:p>
    <w:p w14:paraId="4F4D5AA0" w14:textId="77777777" w:rsidR="006817D5" w:rsidRDefault="006817D5" w:rsidP="006817D5">
      <w:pPr>
        <w:tabs>
          <w:tab w:val="left" w:pos="6804"/>
          <w:tab w:val="left" w:pos="6946"/>
        </w:tabs>
      </w:pPr>
      <w:r>
        <w:t>montags von 9 bis 13 und 14 bis 18 Uhr,</w:t>
      </w:r>
    </w:p>
    <w:p w14:paraId="659A9CBE" w14:textId="77777777" w:rsidR="006817D5" w:rsidRDefault="006817D5" w:rsidP="006817D5">
      <w:pPr>
        <w:spacing w:before="120" w:after="120" w:line="360" w:lineRule="auto"/>
        <w:rPr>
          <w:rFonts w:eastAsia="Times New Roman" w:cs="Arial"/>
        </w:rPr>
      </w:pPr>
      <w:r>
        <w:t>dienstags und donnerstags von 10 bis 13 und 14 bis 17 Uhr</w:t>
      </w:r>
    </w:p>
    <w:p w14:paraId="35A5D56B" w14:textId="77777777" w:rsidR="006817D5" w:rsidRPr="00C91061" w:rsidRDefault="006817D5" w:rsidP="003E631E">
      <w:pPr>
        <w:tabs>
          <w:tab w:val="left" w:pos="6804"/>
          <w:tab w:val="left" w:pos="6946"/>
        </w:tabs>
        <w:spacing w:line="360" w:lineRule="atLeast"/>
        <w:jc w:val="both"/>
        <w:rPr>
          <w:bCs/>
        </w:rPr>
      </w:pPr>
    </w:p>
    <w:p w14:paraId="55C8AFDA" w14:textId="77777777" w:rsidR="003E631E" w:rsidRDefault="003E631E" w:rsidP="003E631E">
      <w:pPr>
        <w:tabs>
          <w:tab w:val="left" w:pos="6804"/>
          <w:tab w:val="left" w:pos="6946"/>
        </w:tabs>
        <w:spacing w:line="360" w:lineRule="atLeast"/>
        <w:jc w:val="both"/>
        <w:rPr>
          <w:bCs/>
        </w:rPr>
      </w:pPr>
    </w:p>
    <w:p w14:paraId="0F0F1F9B" w14:textId="77777777" w:rsidR="003E631E" w:rsidRPr="00A11847" w:rsidRDefault="003E631E" w:rsidP="003E631E">
      <w:pPr>
        <w:tabs>
          <w:tab w:val="left" w:pos="6804"/>
          <w:tab w:val="left" w:pos="6946"/>
        </w:tabs>
        <w:spacing w:line="360" w:lineRule="atLeast"/>
        <w:jc w:val="both"/>
        <w:rPr>
          <w:szCs w:val="22"/>
        </w:rPr>
      </w:pPr>
      <w:r w:rsidRPr="00A11847">
        <w:rPr>
          <w:szCs w:val="22"/>
        </w:rPr>
        <w:t>VZ-RLP</w:t>
      </w:r>
    </w:p>
    <w:p w14:paraId="5B71B82F" w14:textId="77777777" w:rsidR="006B090B" w:rsidRPr="00A11847" w:rsidRDefault="006B090B" w:rsidP="006B090B">
      <w:pPr>
        <w:rPr>
          <w:szCs w:val="22"/>
        </w:rPr>
      </w:pPr>
    </w:p>
    <w:p w14:paraId="33DFCCDB" w14:textId="77777777" w:rsidR="001A13A4" w:rsidRDefault="001A13A4" w:rsidP="001A13A4">
      <w:pPr>
        <w:spacing w:before="120" w:after="120" w:line="360" w:lineRule="auto"/>
        <w:rPr>
          <w:b/>
        </w:rPr>
      </w:pPr>
    </w:p>
    <w:p w14:paraId="2700BDAF" w14:textId="42DAB77A" w:rsidR="003B1123" w:rsidRDefault="003B1123" w:rsidP="003B1123">
      <w:pPr>
        <w:rPr>
          <w:rFonts w:cs="Arial"/>
          <w:szCs w:val="22"/>
        </w:rPr>
      </w:pPr>
    </w:p>
    <w:p w14:paraId="5BBD9E0F" w14:textId="77777777" w:rsidR="00937D47" w:rsidRDefault="00937D47" w:rsidP="003B1123">
      <w:pPr>
        <w:rPr>
          <w:rFonts w:cs="Arial"/>
          <w:szCs w:val="22"/>
        </w:rPr>
      </w:pPr>
    </w:p>
    <w:p w14:paraId="6279A21D" w14:textId="77777777" w:rsidR="003B1123" w:rsidRDefault="003B1123" w:rsidP="003B1123">
      <w:pPr>
        <w:ind w:right="-2"/>
        <w:rPr>
          <w:rFonts w:cs="Arial"/>
          <w:sz w:val="20"/>
        </w:rPr>
      </w:pPr>
      <w:r>
        <w:rPr>
          <w:noProof/>
        </w:rPr>
        <w:drawing>
          <wp:inline distT="0" distB="0" distL="0" distR="0" wp14:anchorId="6F4D0D92" wp14:editId="7A0E8E79">
            <wp:extent cx="923290" cy="947420"/>
            <wp:effectExtent l="0" t="0" r="0" b="5080"/>
            <wp:docPr id="7" name="Grafik 7" descr="C:\Users\foempe\AppData\Local\Microsoft\Windows\INetCache\Content.Outlook\MOWJS6H5\BMWi_Fz_2021_Office_Farbe_de (003).png"/>
            <wp:cNvGraphicFramePr/>
            <a:graphic xmlns:a="http://schemas.openxmlformats.org/drawingml/2006/main">
              <a:graphicData uri="http://schemas.openxmlformats.org/drawingml/2006/picture">
                <pic:pic xmlns:pic="http://schemas.openxmlformats.org/drawingml/2006/picture">
                  <pic:nvPicPr>
                    <pic:cNvPr id="5" name="Grafik 5" descr="C:\Users\foempe\AppData\Local\Microsoft\Windows\INetCache\Content.Outlook\MOWJS6H5\BMWi_Fz_2021_Office_Farbe_de (003).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290" cy="947420"/>
                    </a:xfrm>
                    <a:prstGeom prst="rect">
                      <a:avLst/>
                    </a:prstGeom>
                    <a:noFill/>
                    <a:ln>
                      <a:noFill/>
                    </a:ln>
                  </pic:spPr>
                </pic:pic>
              </a:graphicData>
            </a:graphic>
          </wp:inline>
        </w:drawing>
      </w:r>
      <w:r>
        <w:rPr>
          <w:noProof/>
        </w:rPr>
        <w:drawing>
          <wp:inline distT="0" distB="0" distL="0" distR="0" wp14:anchorId="1B7CC2A7" wp14:editId="1C443C8A">
            <wp:extent cx="2095500" cy="412285"/>
            <wp:effectExtent l="0" t="0" r="0" b="0"/>
            <wp:docPr id="8" name="Grafik 8" descr="https://brandportal.vz-energie.de/sites/default/files/BWE_EnergieWechsel_Logo_sRGB_RZ_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andportal.vz-energie.de/sites/default/files/BWE_EnergieWechsel_Logo_sRGB_RZ_blau.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2846" cy="429470"/>
                    </a:xfrm>
                    <a:prstGeom prst="rect">
                      <a:avLst/>
                    </a:prstGeom>
                    <a:noFill/>
                    <a:ln>
                      <a:noFill/>
                    </a:ln>
                  </pic:spPr>
                </pic:pic>
              </a:graphicData>
            </a:graphic>
          </wp:inline>
        </w:drawing>
      </w:r>
    </w:p>
    <w:p w14:paraId="74C25EF7" w14:textId="77777777" w:rsidR="008425A1" w:rsidRPr="00A11847" w:rsidRDefault="008425A1" w:rsidP="008425A1">
      <w:pPr>
        <w:rPr>
          <w:szCs w:val="22"/>
        </w:rPr>
      </w:pPr>
    </w:p>
    <w:p w14:paraId="5FC21BFF" w14:textId="77777777" w:rsidR="008425A1" w:rsidRPr="00A11847" w:rsidRDefault="008425A1" w:rsidP="008425A1">
      <w:pPr>
        <w:rPr>
          <w:rFonts w:cs="Arial"/>
          <w:bCs/>
          <w:szCs w:val="22"/>
        </w:rPr>
      </w:pPr>
    </w:p>
    <w:p w14:paraId="6328A9CC" w14:textId="77777777" w:rsidR="00FD1983" w:rsidRDefault="00FD1983" w:rsidP="00FD1983">
      <w:pPr>
        <w:rPr>
          <w:rFonts w:cs="Arial"/>
          <w:sz w:val="18"/>
          <w:szCs w:val="18"/>
        </w:rPr>
      </w:pPr>
    </w:p>
    <w:p w14:paraId="313B5D6F" w14:textId="77777777" w:rsidR="00FD1983" w:rsidRDefault="00FD1983" w:rsidP="00FD1983">
      <w:pPr>
        <w:rPr>
          <w:rFonts w:cs="Arial"/>
          <w:szCs w:val="22"/>
        </w:rPr>
      </w:pPr>
    </w:p>
    <w:p w14:paraId="214EC7AA" w14:textId="77777777" w:rsidR="005A3F89" w:rsidRPr="00167EC5" w:rsidRDefault="005A3F89" w:rsidP="005A3F89">
      <w:pPr>
        <w:pStyle w:val="TextNormal"/>
        <w:spacing w:after="80" w:line="240" w:lineRule="auto"/>
        <w:ind w:right="266"/>
        <w:jc w:val="both"/>
        <w:rPr>
          <w:rFonts w:cs="Arial"/>
          <w:iCs/>
          <w:sz w:val="20"/>
        </w:rPr>
      </w:pPr>
      <w:r w:rsidRPr="00AE0DA2">
        <w:rPr>
          <w:rFonts w:cs="Arial"/>
          <w:b/>
          <w:sz w:val="18"/>
        </w:rPr>
        <w:t>Über uns:</w:t>
      </w:r>
    </w:p>
    <w:p w14:paraId="664E7B9A" w14:textId="77777777" w:rsidR="005A3F89" w:rsidRPr="00304774" w:rsidRDefault="005A3F89" w:rsidP="005A3F89">
      <w:pPr>
        <w:tabs>
          <w:tab w:val="left" w:pos="6804"/>
          <w:tab w:val="left" w:pos="6946"/>
        </w:tabs>
        <w:spacing w:line="280" w:lineRule="exact"/>
        <w:rPr>
          <w:sz w:val="20"/>
        </w:rPr>
      </w:pPr>
      <w:r w:rsidRPr="00304774">
        <w:rPr>
          <w:sz w:val="20"/>
        </w:rPr>
        <w:t>Die aus Bundesmitteln geförderte Energieberatung der Verbraucherzentrale bietet das größte interessenneutrale Beratungsangebot zum Thema Energie in Deutschland. Seit 1978 begleitet sie private Haushalte mit derzeit rund 700 Energieberater:</w:t>
      </w:r>
      <w:r>
        <w:rPr>
          <w:sz w:val="20"/>
        </w:rPr>
        <w:t xml:space="preserve"> </w:t>
      </w:r>
      <w:r w:rsidRPr="00304774">
        <w:rPr>
          <w:sz w:val="20"/>
        </w:rPr>
        <w:t>innen und an mehr als 900 Standorten in eine energiebewusste Zukunft. Jedes Jahr werden mehr als 140.000 Haushalte zu allen Energie-Themen unabhängig und neutral beraten, beispielsweise Energiesparen, Wärmedämmung, moderne Heiztechnik und erneuerbare Energien. Die durch die Beratungen eines Jahres bewirkten Energieeffizienzmaßnahmen führen zu einer Einsparung an Energie, die einem Güterzug von 85 km Länge voller Steinkohle entspricht. Die Energieberatung der Verbraucherzentrale wird gefördert vom Bundesministe</w:t>
      </w:r>
      <w:r>
        <w:rPr>
          <w:sz w:val="20"/>
        </w:rPr>
        <w:t>rium für Wirtschaft und Klimaschutz.</w:t>
      </w:r>
    </w:p>
    <w:p w14:paraId="56A1C6E3" w14:textId="419252B2" w:rsidR="007D42ED" w:rsidRPr="00980292" w:rsidRDefault="007D42ED" w:rsidP="00FD1983">
      <w:pPr>
        <w:ind w:right="-2"/>
        <w:rPr>
          <w:sz w:val="20"/>
        </w:rPr>
      </w:pPr>
    </w:p>
    <w:sectPr w:rsidR="007D42ED" w:rsidRPr="00980292" w:rsidSect="00786D10">
      <w:headerReference w:type="default" r:id="rId12"/>
      <w:footerReference w:type="default" r:id="rId13"/>
      <w:pgSz w:w="11906" w:h="16838" w:code="9"/>
      <w:pgMar w:top="2835" w:right="3544" w:bottom="2835"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22696" w14:textId="77777777" w:rsidR="00222410" w:rsidRDefault="00222410">
      <w:r>
        <w:separator/>
      </w:r>
    </w:p>
  </w:endnote>
  <w:endnote w:type="continuationSeparator" w:id="0">
    <w:p w14:paraId="1CBCC9B9" w14:textId="77777777" w:rsidR="00222410" w:rsidRDefault="0022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VZ Meta LF-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Normal-Roman">
    <w:panose1 w:val="020B0502030000020004"/>
    <w:charset w:val="00"/>
    <w:family w:val="swiss"/>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373F9" w14:textId="77777777" w:rsidR="00297D08" w:rsidRDefault="006A46AA" w:rsidP="006C4398">
    <w:pPr>
      <w:pStyle w:val="Fuzeile"/>
    </w:pPr>
    <w:r>
      <w:rPr>
        <w:noProof/>
      </w:rPr>
      <mc:AlternateContent>
        <mc:Choice Requires="wps">
          <w:drawing>
            <wp:anchor distT="0" distB="0" distL="114300" distR="114300" simplePos="0" relativeHeight="251656704" behindDoc="0" locked="0" layoutInCell="1" allowOverlap="1" wp14:anchorId="0E567B27" wp14:editId="26BF52EC">
              <wp:simplePos x="0" y="0"/>
              <wp:positionH relativeFrom="column">
                <wp:posOffset>3314700</wp:posOffset>
              </wp:positionH>
              <wp:positionV relativeFrom="paragraph">
                <wp:posOffset>-1016635</wp:posOffset>
              </wp:positionV>
              <wp:extent cx="3771900" cy="1393190"/>
              <wp:effectExtent l="0" t="2540" r="0" b="444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93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2380"/>
                            <w:gridCol w:w="172"/>
                            <w:gridCol w:w="2268"/>
                          </w:tblGrid>
                          <w:tr w:rsidR="00297D08" w:rsidRPr="00B33C0A" w14:paraId="3C626067" w14:textId="77777777" w:rsidTr="003E21BF">
                            <w:tc>
                              <w:tcPr>
                                <w:tcW w:w="2380" w:type="dxa"/>
                                <w:shd w:val="clear" w:color="auto" w:fill="auto"/>
                              </w:tcPr>
                              <w:p w14:paraId="0E091973" w14:textId="77777777" w:rsidR="00297D08" w:rsidRPr="0085323D" w:rsidRDefault="00297D08" w:rsidP="0085323D">
                                <w:pPr>
                                  <w:tabs>
                                    <w:tab w:val="left" w:pos="1876"/>
                                  </w:tabs>
                                  <w:spacing w:line="240" w:lineRule="exact"/>
                                  <w:rPr>
                                    <w:rFonts w:ascii="MetaNormal-Roman" w:hAnsi="MetaNormal-Roman"/>
                                    <w:sz w:val="16"/>
                                    <w:szCs w:val="16"/>
                                  </w:rPr>
                                </w:pPr>
                              </w:p>
                              <w:p w14:paraId="0E220468" w14:textId="77777777" w:rsidR="00297D08" w:rsidRPr="0085323D" w:rsidRDefault="00297D08" w:rsidP="0085323D">
                                <w:pPr>
                                  <w:tabs>
                                    <w:tab w:val="left" w:pos="1876"/>
                                  </w:tabs>
                                  <w:spacing w:line="240" w:lineRule="exact"/>
                                  <w:rPr>
                                    <w:rFonts w:ascii="MetaNormal-Roman" w:hAnsi="MetaNormal-Roman"/>
                                    <w:sz w:val="16"/>
                                    <w:szCs w:val="16"/>
                                  </w:rPr>
                                </w:pPr>
                              </w:p>
                              <w:p w14:paraId="4A0FC307" w14:textId="77777777" w:rsidR="00297D08" w:rsidRPr="0085323D" w:rsidRDefault="00297D08" w:rsidP="0085323D">
                                <w:pPr>
                                  <w:tabs>
                                    <w:tab w:val="left" w:pos="1876"/>
                                  </w:tabs>
                                  <w:spacing w:line="240" w:lineRule="exact"/>
                                  <w:rPr>
                                    <w:rFonts w:ascii="MetaNormal-Roman" w:hAnsi="MetaNormal-Roman"/>
                                    <w:sz w:val="16"/>
                                    <w:szCs w:val="16"/>
                                  </w:rPr>
                                </w:pPr>
                              </w:p>
                              <w:p w14:paraId="59B9B4B0" w14:textId="77777777" w:rsidR="00297D08" w:rsidRPr="0085323D" w:rsidRDefault="00297D08" w:rsidP="0085323D">
                                <w:pPr>
                                  <w:tabs>
                                    <w:tab w:val="left" w:pos="1876"/>
                                  </w:tabs>
                                  <w:spacing w:line="240" w:lineRule="exact"/>
                                  <w:rPr>
                                    <w:rFonts w:ascii="MetaNormal-Roman" w:hAnsi="MetaNormal-Roman"/>
                                    <w:sz w:val="16"/>
                                    <w:szCs w:val="16"/>
                                  </w:rPr>
                                </w:pPr>
                              </w:p>
                              <w:p w14:paraId="4455B946" w14:textId="77777777" w:rsidR="00297D08" w:rsidRPr="0085323D" w:rsidRDefault="00297D08" w:rsidP="0085323D">
                                <w:pPr>
                                  <w:tabs>
                                    <w:tab w:val="left" w:pos="1876"/>
                                  </w:tabs>
                                  <w:spacing w:line="240" w:lineRule="exact"/>
                                  <w:rPr>
                                    <w:rFonts w:ascii="MetaNormal-Roman" w:hAnsi="MetaNormal-Roman"/>
                                    <w:sz w:val="16"/>
                                    <w:szCs w:val="16"/>
                                  </w:rPr>
                                </w:pPr>
                              </w:p>
                              <w:p w14:paraId="27B19D81" w14:textId="77777777" w:rsidR="00297D08" w:rsidRPr="0085323D" w:rsidRDefault="00297D08" w:rsidP="0085323D">
                                <w:pPr>
                                  <w:tabs>
                                    <w:tab w:val="left" w:pos="1876"/>
                                  </w:tabs>
                                  <w:spacing w:line="240" w:lineRule="exact"/>
                                  <w:rPr>
                                    <w:rFonts w:ascii="MetaNormal-Roman" w:hAnsi="MetaNormal-Roman"/>
                                    <w:sz w:val="16"/>
                                    <w:szCs w:val="16"/>
                                  </w:rPr>
                                </w:pPr>
                              </w:p>
                              <w:p w14:paraId="63F426FE" w14:textId="77777777" w:rsidR="00297D08" w:rsidRPr="0085323D" w:rsidRDefault="00297D08" w:rsidP="0085323D">
                                <w:pPr>
                                  <w:tabs>
                                    <w:tab w:val="left" w:pos="1876"/>
                                  </w:tabs>
                                  <w:spacing w:line="240" w:lineRule="exact"/>
                                  <w:rPr>
                                    <w:rFonts w:ascii="MetaNormal-Roman" w:hAnsi="MetaNormal-Roman"/>
                                    <w:sz w:val="16"/>
                                    <w:szCs w:val="16"/>
                                  </w:rPr>
                                </w:pPr>
                              </w:p>
                              <w:p w14:paraId="2888C2E7" w14:textId="77777777" w:rsidR="00297D08" w:rsidRPr="0085323D" w:rsidRDefault="00297D08" w:rsidP="0085323D">
                                <w:pPr>
                                  <w:tabs>
                                    <w:tab w:val="left" w:pos="1876"/>
                                  </w:tabs>
                                  <w:spacing w:line="240" w:lineRule="exact"/>
                                  <w:jc w:val="right"/>
                                  <w:rPr>
                                    <w:rFonts w:ascii="MetaNormal-Roman" w:hAnsi="MetaNormal-Roman"/>
                                    <w:sz w:val="16"/>
                                    <w:szCs w:val="16"/>
                                  </w:rPr>
                                </w:pPr>
                                <w:r w:rsidRPr="0085323D">
                                  <w:rPr>
                                    <w:rFonts w:ascii="MetaNormal-Roman" w:hAnsi="MetaNormal-Roman"/>
                                    <w:color w:val="FF0000"/>
                                    <w:sz w:val="16"/>
                                    <w:szCs w:val="16"/>
                                  </w:rPr>
                                  <w:t>Verbraucherzentrale</w:t>
                                </w:r>
                              </w:p>
                              <w:p w14:paraId="21A9EF96" w14:textId="77777777" w:rsidR="00297D08" w:rsidRDefault="00297D08" w:rsidP="0085323D">
                                <w:pPr>
                                  <w:spacing w:line="240" w:lineRule="exact"/>
                                  <w:jc w:val="right"/>
                                </w:pPr>
                                <w:r w:rsidRPr="0085323D">
                                  <w:rPr>
                                    <w:rFonts w:ascii="MetaNormal-Roman" w:hAnsi="MetaNormal-Roman"/>
                                    <w:color w:val="FF0000"/>
                                    <w:sz w:val="16"/>
                                    <w:szCs w:val="16"/>
                                  </w:rPr>
                                  <w:t>Rheinland-Pfalz e.V.</w:t>
                                </w:r>
                              </w:p>
                            </w:tc>
                            <w:tc>
                              <w:tcPr>
                                <w:tcW w:w="172" w:type="dxa"/>
                                <w:shd w:val="clear" w:color="auto" w:fill="auto"/>
                              </w:tcPr>
                              <w:p w14:paraId="0F5914E7" w14:textId="77777777" w:rsidR="00297D08" w:rsidRDefault="00297D08" w:rsidP="0085323D">
                                <w:pPr>
                                  <w:spacing w:line="240" w:lineRule="exact"/>
                                </w:pPr>
                              </w:p>
                            </w:tc>
                            <w:tc>
                              <w:tcPr>
                                <w:tcW w:w="2268" w:type="dxa"/>
                                <w:shd w:val="clear" w:color="auto" w:fill="auto"/>
                              </w:tcPr>
                              <w:p w14:paraId="6783995D" w14:textId="77777777" w:rsidR="00297D08" w:rsidRPr="0085323D" w:rsidRDefault="00297D08" w:rsidP="0085323D">
                                <w:pPr>
                                  <w:tabs>
                                    <w:tab w:val="left" w:pos="1876"/>
                                  </w:tabs>
                                  <w:spacing w:line="240" w:lineRule="exact"/>
                                  <w:rPr>
                                    <w:rFonts w:ascii="MetaNormal-Roman" w:hAnsi="MetaNormal-Roman"/>
                                    <w:sz w:val="16"/>
                                    <w:szCs w:val="16"/>
                                  </w:rPr>
                                </w:pPr>
                                <w:r w:rsidRPr="0085323D">
                                  <w:rPr>
                                    <w:rFonts w:ascii="MetaNormal-Roman" w:hAnsi="MetaNormal-Roman" w:cs="Arial"/>
                                    <w:b/>
                                    <w:sz w:val="16"/>
                                    <w:szCs w:val="16"/>
                                  </w:rPr>
                                  <w:t>Pressestelle</w:t>
                                </w:r>
                                <w:r w:rsidRPr="0085323D">
                                  <w:rPr>
                                    <w:rFonts w:ascii="MetaNormal-Roman" w:hAnsi="MetaNormal-Roman"/>
                                    <w:sz w:val="16"/>
                                    <w:szCs w:val="16"/>
                                  </w:rPr>
                                  <w:t xml:space="preserve"> </w:t>
                                </w:r>
                              </w:p>
                              <w:p w14:paraId="3E9F6E82" w14:textId="77777777" w:rsidR="00297D08" w:rsidRPr="0085323D" w:rsidRDefault="00297D08" w:rsidP="0085323D">
                                <w:pPr>
                                  <w:tabs>
                                    <w:tab w:val="left" w:pos="1876"/>
                                  </w:tabs>
                                  <w:spacing w:line="240" w:lineRule="exact"/>
                                  <w:rPr>
                                    <w:rFonts w:ascii="MetaNormal-Roman" w:hAnsi="MetaNormal-Roman"/>
                                    <w:sz w:val="16"/>
                                    <w:szCs w:val="16"/>
                                  </w:rPr>
                                </w:pPr>
                              </w:p>
                              <w:p w14:paraId="055F5662" w14:textId="77777777" w:rsidR="00297D08" w:rsidRPr="0085323D" w:rsidRDefault="00297D08" w:rsidP="0085323D">
                                <w:pPr>
                                  <w:tabs>
                                    <w:tab w:val="left" w:pos="1876"/>
                                  </w:tabs>
                                  <w:spacing w:line="240" w:lineRule="exact"/>
                                  <w:rPr>
                                    <w:rFonts w:ascii="MetaNormal-Roman" w:hAnsi="MetaNormal-Roman"/>
                                    <w:sz w:val="16"/>
                                    <w:szCs w:val="16"/>
                                  </w:rPr>
                                </w:pPr>
                                <w:r w:rsidRPr="0085323D">
                                  <w:rPr>
                                    <w:rFonts w:ascii="MetaNormal-Roman" w:hAnsi="MetaNormal-Roman"/>
                                    <w:sz w:val="16"/>
                                    <w:szCs w:val="16"/>
                                  </w:rPr>
                                  <w:t>Seppel-Glückert-Passage 10</w:t>
                                </w:r>
                              </w:p>
                              <w:p w14:paraId="3581A952" w14:textId="77777777" w:rsidR="00297D08" w:rsidRPr="0085323D" w:rsidRDefault="00297D08" w:rsidP="0085323D">
                                <w:pPr>
                                  <w:tabs>
                                    <w:tab w:val="left" w:pos="1876"/>
                                  </w:tabs>
                                  <w:spacing w:line="240" w:lineRule="exact"/>
                                  <w:rPr>
                                    <w:rFonts w:ascii="MetaNormal-Roman" w:hAnsi="MetaNormal-Roman"/>
                                    <w:sz w:val="16"/>
                                    <w:szCs w:val="16"/>
                                  </w:rPr>
                                </w:pPr>
                                <w:r w:rsidRPr="0085323D">
                                  <w:rPr>
                                    <w:rFonts w:ascii="MetaNormal-Roman" w:hAnsi="MetaNormal-Roman"/>
                                    <w:sz w:val="16"/>
                                    <w:szCs w:val="16"/>
                                  </w:rPr>
                                  <w:t>55116 Mainz</w:t>
                                </w:r>
                              </w:p>
                              <w:p w14:paraId="4A497FB6" w14:textId="77777777" w:rsidR="00297D08" w:rsidRPr="0085323D" w:rsidRDefault="00297D08" w:rsidP="0085323D">
                                <w:pPr>
                                  <w:tabs>
                                    <w:tab w:val="left" w:pos="1876"/>
                                  </w:tabs>
                                  <w:spacing w:line="240" w:lineRule="exact"/>
                                  <w:rPr>
                                    <w:rFonts w:ascii="MetaNormal-Roman" w:hAnsi="MetaNormal-Roman"/>
                                    <w:sz w:val="16"/>
                                    <w:szCs w:val="16"/>
                                  </w:rPr>
                                </w:pPr>
                                <w:r w:rsidRPr="0085323D">
                                  <w:rPr>
                                    <w:rFonts w:ascii="MetaNormal-Roman" w:hAnsi="MetaNormal-Roman"/>
                                    <w:sz w:val="16"/>
                                    <w:szCs w:val="16"/>
                                  </w:rPr>
                                  <w:t>Tel. (0 61 31) 28 48 85</w:t>
                                </w:r>
                              </w:p>
                              <w:p w14:paraId="00B5498E" w14:textId="45EFBCA9" w:rsidR="00297D08" w:rsidRPr="00EF5FC6" w:rsidRDefault="00297D08" w:rsidP="0085323D">
                                <w:pPr>
                                  <w:tabs>
                                    <w:tab w:val="left" w:pos="1876"/>
                                  </w:tabs>
                                  <w:spacing w:line="240" w:lineRule="exact"/>
                                  <w:rPr>
                                    <w:rFonts w:ascii="MetaNormal-Roman" w:hAnsi="MetaNormal-Roman"/>
                                    <w:sz w:val="16"/>
                                    <w:szCs w:val="16"/>
                                    <w:lang w:val="en-US"/>
                                  </w:rPr>
                                </w:pPr>
                                <w:r w:rsidRPr="00EF5FC6">
                                  <w:rPr>
                                    <w:rFonts w:ascii="MetaNormal-Roman" w:hAnsi="MetaNormal-Roman"/>
                                    <w:sz w:val="16"/>
                                    <w:szCs w:val="16"/>
                                    <w:lang w:val="en-US"/>
                                  </w:rPr>
                                  <w:t>Fax (0</w:t>
                                </w:r>
                                <w:r w:rsidR="00F36679">
                                  <w:rPr>
                                    <w:rFonts w:ascii="MetaNormal-Roman" w:hAnsi="MetaNormal-Roman"/>
                                    <w:sz w:val="16"/>
                                    <w:szCs w:val="16"/>
                                    <w:lang w:val="en-US"/>
                                  </w:rPr>
                                  <w:t xml:space="preserve"> 61 31) 28 48 683</w:t>
                                </w:r>
                              </w:p>
                              <w:p w14:paraId="45D3774C" w14:textId="77777777" w:rsidR="00297D08" w:rsidRPr="00EF5FC6" w:rsidRDefault="00297D08" w:rsidP="0085323D">
                                <w:pPr>
                                  <w:tabs>
                                    <w:tab w:val="left" w:pos="1876"/>
                                  </w:tabs>
                                  <w:spacing w:line="240" w:lineRule="exact"/>
                                  <w:rPr>
                                    <w:rFonts w:ascii="MetaNormal-Roman" w:hAnsi="MetaNormal-Roman"/>
                                    <w:sz w:val="16"/>
                                    <w:szCs w:val="16"/>
                                    <w:lang w:val="en-US"/>
                                  </w:rPr>
                                </w:pPr>
                              </w:p>
                              <w:p w14:paraId="5C94669D" w14:textId="77777777" w:rsidR="00297D08" w:rsidRPr="00EF5FC6" w:rsidRDefault="00297D08" w:rsidP="0085323D">
                                <w:pPr>
                                  <w:spacing w:line="240" w:lineRule="exact"/>
                                  <w:rPr>
                                    <w:rFonts w:ascii="MetaNormal-Roman" w:hAnsi="MetaNormal-Roman"/>
                                    <w:sz w:val="16"/>
                                    <w:szCs w:val="16"/>
                                    <w:lang w:val="en-US"/>
                                  </w:rPr>
                                </w:pPr>
                                <w:r w:rsidRPr="00EF5FC6">
                                  <w:rPr>
                                    <w:rFonts w:ascii="MetaNormal-Roman" w:hAnsi="MetaNormal-Roman" w:cs="Arial"/>
                                    <w:sz w:val="16"/>
                                    <w:szCs w:val="16"/>
                                    <w:lang w:val="en-US"/>
                                  </w:rPr>
                                  <w:t>presse@vz-rlp.de</w:t>
                                </w:r>
                              </w:p>
                              <w:p w14:paraId="44318FB1" w14:textId="5E35A8FD" w:rsidR="00297D08" w:rsidRPr="0085323D" w:rsidRDefault="00297D08" w:rsidP="003E21BF">
                                <w:pPr>
                                  <w:spacing w:line="240" w:lineRule="exact"/>
                                  <w:rPr>
                                    <w:lang w:val="en-GB"/>
                                  </w:rPr>
                                </w:pPr>
                                <w:r w:rsidRPr="0085323D">
                                  <w:rPr>
                                    <w:rFonts w:ascii="MetaNormal-Roman" w:hAnsi="MetaNormal-Roman"/>
                                    <w:sz w:val="16"/>
                                    <w:szCs w:val="16"/>
                                    <w:lang w:val="en-GB"/>
                                  </w:rPr>
                                  <w:t>www.v</w:t>
                                </w:r>
                                <w:r w:rsidR="003E21BF">
                                  <w:rPr>
                                    <w:rFonts w:ascii="MetaNormal-Roman" w:hAnsi="MetaNormal-Roman"/>
                                    <w:sz w:val="16"/>
                                    <w:szCs w:val="16"/>
                                    <w:lang w:val="en-GB"/>
                                  </w:rPr>
                                  <w:t>erbraucherzentrale</w:t>
                                </w:r>
                                <w:r w:rsidRPr="0085323D">
                                  <w:rPr>
                                    <w:rFonts w:ascii="MetaNormal-Roman" w:hAnsi="MetaNormal-Roman"/>
                                    <w:sz w:val="16"/>
                                    <w:szCs w:val="16"/>
                                    <w:lang w:val="en-GB"/>
                                  </w:rPr>
                                  <w:t>-rlp.de</w:t>
                                </w:r>
                              </w:p>
                            </w:tc>
                          </w:tr>
                        </w:tbl>
                        <w:p w14:paraId="251926DC" w14:textId="77777777" w:rsidR="00297D08" w:rsidRPr="00B16F46" w:rsidRDefault="00297D08" w:rsidP="00B16F46">
                          <w:pPr>
                            <w:spacing w:line="240" w:lineRule="exact"/>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67B27" id="_x0000_t202" coordsize="21600,21600" o:spt="202" path="m,l,21600r21600,l21600,xe">
              <v:stroke joinstyle="miter"/>
              <v:path gradientshapeok="t" o:connecttype="rect"/>
            </v:shapetype>
            <v:shape id="Text Box 10" o:spid="_x0000_s1028" type="#_x0000_t202" style="position:absolute;margin-left:261pt;margin-top:-80.05pt;width:297pt;height:10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" stroked="f">
              <v:textbox inset="0,0,0,0">
                <w:txbxContent>
                  <w:tbl>
                    <w:tblPr>
                      <w:tblW w:w="0" w:type="auto"/>
                      <w:tblCellMar>
                        <w:left w:w="0" w:type="dxa"/>
                        <w:right w:w="0" w:type="dxa"/>
                      </w:tblCellMar>
                      <w:tblLook w:val="01E0" w:firstRow="1" w:lastRow="1" w:firstColumn="1" w:lastColumn="1" w:noHBand="0" w:noVBand="0"/>
                    </w:tblPr>
                    <w:tblGrid>
                      <w:gridCol w:w="2380"/>
                      <w:gridCol w:w="172"/>
                      <w:gridCol w:w="2268"/>
                    </w:tblGrid>
                    <w:tr w:rsidR="00297D08" w:rsidRPr="00B33C0A" w14:paraId="3C626067" w14:textId="77777777" w:rsidTr="003E21BF">
                      <w:tc>
                        <w:tcPr>
                          <w:tcW w:w="2380" w:type="dxa"/>
                          <w:shd w:val="clear" w:color="auto" w:fill="auto"/>
                        </w:tcPr>
                        <w:p w14:paraId="0E091973" w14:textId="77777777" w:rsidR="00297D08" w:rsidRPr="0085323D" w:rsidRDefault="00297D08" w:rsidP="0085323D">
                          <w:pPr>
                            <w:tabs>
                              <w:tab w:val="left" w:pos="1876"/>
                            </w:tabs>
                            <w:spacing w:line="240" w:lineRule="exact"/>
                            <w:rPr>
                              <w:rFonts w:ascii="MetaNormal-Roman" w:hAnsi="MetaNormal-Roman"/>
                              <w:sz w:val="16"/>
                              <w:szCs w:val="16"/>
                            </w:rPr>
                          </w:pPr>
                        </w:p>
                        <w:p w14:paraId="0E220468" w14:textId="77777777" w:rsidR="00297D08" w:rsidRPr="0085323D" w:rsidRDefault="00297D08" w:rsidP="0085323D">
                          <w:pPr>
                            <w:tabs>
                              <w:tab w:val="left" w:pos="1876"/>
                            </w:tabs>
                            <w:spacing w:line="240" w:lineRule="exact"/>
                            <w:rPr>
                              <w:rFonts w:ascii="MetaNormal-Roman" w:hAnsi="MetaNormal-Roman"/>
                              <w:sz w:val="16"/>
                              <w:szCs w:val="16"/>
                            </w:rPr>
                          </w:pPr>
                        </w:p>
                        <w:p w14:paraId="4A0FC307" w14:textId="77777777" w:rsidR="00297D08" w:rsidRPr="0085323D" w:rsidRDefault="00297D08" w:rsidP="0085323D">
                          <w:pPr>
                            <w:tabs>
                              <w:tab w:val="left" w:pos="1876"/>
                            </w:tabs>
                            <w:spacing w:line="240" w:lineRule="exact"/>
                            <w:rPr>
                              <w:rFonts w:ascii="MetaNormal-Roman" w:hAnsi="MetaNormal-Roman"/>
                              <w:sz w:val="16"/>
                              <w:szCs w:val="16"/>
                            </w:rPr>
                          </w:pPr>
                        </w:p>
                        <w:p w14:paraId="59B9B4B0" w14:textId="77777777" w:rsidR="00297D08" w:rsidRPr="0085323D" w:rsidRDefault="00297D08" w:rsidP="0085323D">
                          <w:pPr>
                            <w:tabs>
                              <w:tab w:val="left" w:pos="1876"/>
                            </w:tabs>
                            <w:spacing w:line="240" w:lineRule="exact"/>
                            <w:rPr>
                              <w:rFonts w:ascii="MetaNormal-Roman" w:hAnsi="MetaNormal-Roman"/>
                              <w:sz w:val="16"/>
                              <w:szCs w:val="16"/>
                            </w:rPr>
                          </w:pPr>
                        </w:p>
                        <w:p w14:paraId="4455B946" w14:textId="77777777" w:rsidR="00297D08" w:rsidRPr="0085323D" w:rsidRDefault="00297D08" w:rsidP="0085323D">
                          <w:pPr>
                            <w:tabs>
                              <w:tab w:val="left" w:pos="1876"/>
                            </w:tabs>
                            <w:spacing w:line="240" w:lineRule="exact"/>
                            <w:rPr>
                              <w:rFonts w:ascii="MetaNormal-Roman" w:hAnsi="MetaNormal-Roman"/>
                              <w:sz w:val="16"/>
                              <w:szCs w:val="16"/>
                            </w:rPr>
                          </w:pPr>
                        </w:p>
                        <w:p w14:paraId="27B19D81" w14:textId="77777777" w:rsidR="00297D08" w:rsidRPr="0085323D" w:rsidRDefault="00297D08" w:rsidP="0085323D">
                          <w:pPr>
                            <w:tabs>
                              <w:tab w:val="left" w:pos="1876"/>
                            </w:tabs>
                            <w:spacing w:line="240" w:lineRule="exact"/>
                            <w:rPr>
                              <w:rFonts w:ascii="MetaNormal-Roman" w:hAnsi="MetaNormal-Roman"/>
                              <w:sz w:val="16"/>
                              <w:szCs w:val="16"/>
                            </w:rPr>
                          </w:pPr>
                        </w:p>
                        <w:p w14:paraId="63F426FE" w14:textId="77777777" w:rsidR="00297D08" w:rsidRPr="0085323D" w:rsidRDefault="00297D08" w:rsidP="0085323D">
                          <w:pPr>
                            <w:tabs>
                              <w:tab w:val="left" w:pos="1876"/>
                            </w:tabs>
                            <w:spacing w:line="240" w:lineRule="exact"/>
                            <w:rPr>
                              <w:rFonts w:ascii="MetaNormal-Roman" w:hAnsi="MetaNormal-Roman"/>
                              <w:sz w:val="16"/>
                              <w:szCs w:val="16"/>
                            </w:rPr>
                          </w:pPr>
                        </w:p>
                        <w:p w14:paraId="2888C2E7" w14:textId="77777777" w:rsidR="00297D08" w:rsidRPr="0085323D" w:rsidRDefault="00297D08" w:rsidP="0085323D">
                          <w:pPr>
                            <w:tabs>
                              <w:tab w:val="left" w:pos="1876"/>
                            </w:tabs>
                            <w:spacing w:line="240" w:lineRule="exact"/>
                            <w:jc w:val="right"/>
                            <w:rPr>
                              <w:rFonts w:ascii="MetaNormal-Roman" w:hAnsi="MetaNormal-Roman"/>
                              <w:sz w:val="16"/>
                              <w:szCs w:val="16"/>
                            </w:rPr>
                          </w:pPr>
                          <w:r w:rsidRPr="0085323D">
                            <w:rPr>
                              <w:rFonts w:ascii="MetaNormal-Roman" w:hAnsi="MetaNormal-Roman"/>
                              <w:color w:val="FF0000"/>
                              <w:sz w:val="16"/>
                              <w:szCs w:val="16"/>
                            </w:rPr>
                            <w:t>Verbraucherzentrale</w:t>
                          </w:r>
                        </w:p>
                        <w:p w14:paraId="21A9EF96" w14:textId="77777777" w:rsidR="00297D08" w:rsidRDefault="00297D08" w:rsidP="0085323D">
                          <w:pPr>
                            <w:spacing w:line="240" w:lineRule="exact"/>
                            <w:jc w:val="right"/>
                          </w:pPr>
                          <w:r w:rsidRPr="0085323D">
                            <w:rPr>
                              <w:rFonts w:ascii="MetaNormal-Roman" w:hAnsi="MetaNormal-Roman"/>
                              <w:color w:val="FF0000"/>
                              <w:sz w:val="16"/>
                              <w:szCs w:val="16"/>
                            </w:rPr>
                            <w:t>Rheinland-Pfalz e.V.</w:t>
                          </w:r>
                        </w:p>
                      </w:tc>
                      <w:tc>
                        <w:tcPr>
                          <w:tcW w:w="172" w:type="dxa"/>
                          <w:shd w:val="clear" w:color="auto" w:fill="auto"/>
                        </w:tcPr>
                        <w:p w14:paraId="0F5914E7" w14:textId="77777777" w:rsidR="00297D08" w:rsidRDefault="00297D08" w:rsidP="0085323D">
                          <w:pPr>
                            <w:spacing w:line="240" w:lineRule="exact"/>
                          </w:pPr>
                        </w:p>
                      </w:tc>
                      <w:tc>
                        <w:tcPr>
                          <w:tcW w:w="2268" w:type="dxa"/>
                          <w:shd w:val="clear" w:color="auto" w:fill="auto"/>
                        </w:tcPr>
                        <w:p w14:paraId="6783995D" w14:textId="77777777" w:rsidR="00297D08" w:rsidRPr="0085323D" w:rsidRDefault="00297D08" w:rsidP="0085323D">
                          <w:pPr>
                            <w:tabs>
                              <w:tab w:val="left" w:pos="1876"/>
                            </w:tabs>
                            <w:spacing w:line="240" w:lineRule="exact"/>
                            <w:rPr>
                              <w:rFonts w:ascii="MetaNormal-Roman" w:hAnsi="MetaNormal-Roman"/>
                              <w:sz w:val="16"/>
                              <w:szCs w:val="16"/>
                            </w:rPr>
                          </w:pPr>
                          <w:r w:rsidRPr="0085323D">
                            <w:rPr>
                              <w:rFonts w:ascii="MetaNormal-Roman" w:hAnsi="MetaNormal-Roman" w:cs="Arial"/>
                              <w:b/>
                              <w:sz w:val="16"/>
                              <w:szCs w:val="16"/>
                            </w:rPr>
                            <w:t>Pressestelle</w:t>
                          </w:r>
                          <w:r w:rsidRPr="0085323D">
                            <w:rPr>
                              <w:rFonts w:ascii="MetaNormal-Roman" w:hAnsi="MetaNormal-Roman"/>
                              <w:sz w:val="16"/>
                              <w:szCs w:val="16"/>
                            </w:rPr>
                            <w:t xml:space="preserve"> </w:t>
                          </w:r>
                        </w:p>
                        <w:p w14:paraId="3E9F6E82" w14:textId="77777777" w:rsidR="00297D08" w:rsidRPr="0085323D" w:rsidRDefault="00297D08" w:rsidP="0085323D">
                          <w:pPr>
                            <w:tabs>
                              <w:tab w:val="left" w:pos="1876"/>
                            </w:tabs>
                            <w:spacing w:line="240" w:lineRule="exact"/>
                            <w:rPr>
                              <w:rFonts w:ascii="MetaNormal-Roman" w:hAnsi="MetaNormal-Roman"/>
                              <w:sz w:val="16"/>
                              <w:szCs w:val="16"/>
                            </w:rPr>
                          </w:pPr>
                        </w:p>
                        <w:p w14:paraId="055F5662" w14:textId="77777777" w:rsidR="00297D08" w:rsidRPr="0085323D" w:rsidRDefault="00297D08" w:rsidP="0085323D">
                          <w:pPr>
                            <w:tabs>
                              <w:tab w:val="left" w:pos="1876"/>
                            </w:tabs>
                            <w:spacing w:line="240" w:lineRule="exact"/>
                            <w:rPr>
                              <w:rFonts w:ascii="MetaNormal-Roman" w:hAnsi="MetaNormal-Roman"/>
                              <w:sz w:val="16"/>
                              <w:szCs w:val="16"/>
                            </w:rPr>
                          </w:pPr>
                          <w:r w:rsidRPr="0085323D">
                            <w:rPr>
                              <w:rFonts w:ascii="MetaNormal-Roman" w:hAnsi="MetaNormal-Roman"/>
                              <w:sz w:val="16"/>
                              <w:szCs w:val="16"/>
                            </w:rPr>
                            <w:t>Seppel-Glückert-Passage 10</w:t>
                          </w:r>
                        </w:p>
                        <w:p w14:paraId="3581A952" w14:textId="77777777" w:rsidR="00297D08" w:rsidRPr="0085323D" w:rsidRDefault="00297D08" w:rsidP="0085323D">
                          <w:pPr>
                            <w:tabs>
                              <w:tab w:val="left" w:pos="1876"/>
                            </w:tabs>
                            <w:spacing w:line="240" w:lineRule="exact"/>
                            <w:rPr>
                              <w:rFonts w:ascii="MetaNormal-Roman" w:hAnsi="MetaNormal-Roman"/>
                              <w:sz w:val="16"/>
                              <w:szCs w:val="16"/>
                            </w:rPr>
                          </w:pPr>
                          <w:r w:rsidRPr="0085323D">
                            <w:rPr>
                              <w:rFonts w:ascii="MetaNormal-Roman" w:hAnsi="MetaNormal-Roman"/>
                              <w:sz w:val="16"/>
                              <w:szCs w:val="16"/>
                            </w:rPr>
                            <w:t>55116 Mainz</w:t>
                          </w:r>
                        </w:p>
                        <w:p w14:paraId="4A497FB6" w14:textId="77777777" w:rsidR="00297D08" w:rsidRPr="0085323D" w:rsidRDefault="00297D08" w:rsidP="0085323D">
                          <w:pPr>
                            <w:tabs>
                              <w:tab w:val="left" w:pos="1876"/>
                            </w:tabs>
                            <w:spacing w:line="240" w:lineRule="exact"/>
                            <w:rPr>
                              <w:rFonts w:ascii="MetaNormal-Roman" w:hAnsi="MetaNormal-Roman"/>
                              <w:sz w:val="16"/>
                              <w:szCs w:val="16"/>
                            </w:rPr>
                          </w:pPr>
                          <w:r w:rsidRPr="0085323D">
                            <w:rPr>
                              <w:rFonts w:ascii="MetaNormal-Roman" w:hAnsi="MetaNormal-Roman"/>
                              <w:sz w:val="16"/>
                              <w:szCs w:val="16"/>
                            </w:rPr>
                            <w:t>Tel. (0 61 31) 28 48 85</w:t>
                          </w:r>
                        </w:p>
                        <w:p w14:paraId="00B5498E" w14:textId="45EFBCA9" w:rsidR="00297D08" w:rsidRPr="00EF5FC6" w:rsidRDefault="00297D08" w:rsidP="0085323D">
                          <w:pPr>
                            <w:tabs>
                              <w:tab w:val="left" w:pos="1876"/>
                            </w:tabs>
                            <w:spacing w:line="240" w:lineRule="exact"/>
                            <w:rPr>
                              <w:rFonts w:ascii="MetaNormal-Roman" w:hAnsi="MetaNormal-Roman"/>
                              <w:sz w:val="16"/>
                              <w:szCs w:val="16"/>
                              <w:lang w:val="en-US"/>
                            </w:rPr>
                          </w:pPr>
                          <w:r w:rsidRPr="00EF5FC6">
                            <w:rPr>
                              <w:rFonts w:ascii="MetaNormal-Roman" w:hAnsi="MetaNormal-Roman"/>
                              <w:sz w:val="16"/>
                              <w:szCs w:val="16"/>
                              <w:lang w:val="en-US"/>
                            </w:rPr>
                            <w:t>Fax (0</w:t>
                          </w:r>
                          <w:r w:rsidR="00F36679">
                            <w:rPr>
                              <w:rFonts w:ascii="MetaNormal-Roman" w:hAnsi="MetaNormal-Roman"/>
                              <w:sz w:val="16"/>
                              <w:szCs w:val="16"/>
                              <w:lang w:val="en-US"/>
                            </w:rPr>
                            <w:t xml:space="preserve"> 61 31) 28 48 683</w:t>
                          </w:r>
                        </w:p>
                        <w:p w14:paraId="45D3774C" w14:textId="77777777" w:rsidR="00297D08" w:rsidRPr="00EF5FC6" w:rsidRDefault="00297D08" w:rsidP="0085323D">
                          <w:pPr>
                            <w:tabs>
                              <w:tab w:val="left" w:pos="1876"/>
                            </w:tabs>
                            <w:spacing w:line="240" w:lineRule="exact"/>
                            <w:rPr>
                              <w:rFonts w:ascii="MetaNormal-Roman" w:hAnsi="MetaNormal-Roman"/>
                              <w:sz w:val="16"/>
                              <w:szCs w:val="16"/>
                              <w:lang w:val="en-US"/>
                            </w:rPr>
                          </w:pPr>
                        </w:p>
                        <w:p w14:paraId="5C94669D" w14:textId="77777777" w:rsidR="00297D08" w:rsidRPr="00EF5FC6" w:rsidRDefault="00297D08" w:rsidP="0085323D">
                          <w:pPr>
                            <w:spacing w:line="240" w:lineRule="exact"/>
                            <w:rPr>
                              <w:rFonts w:ascii="MetaNormal-Roman" w:hAnsi="MetaNormal-Roman"/>
                              <w:sz w:val="16"/>
                              <w:szCs w:val="16"/>
                              <w:lang w:val="en-US"/>
                            </w:rPr>
                          </w:pPr>
                          <w:r w:rsidRPr="00EF5FC6">
                            <w:rPr>
                              <w:rFonts w:ascii="MetaNormal-Roman" w:hAnsi="MetaNormal-Roman" w:cs="Arial"/>
                              <w:sz w:val="16"/>
                              <w:szCs w:val="16"/>
                              <w:lang w:val="en-US"/>
                            </w:rPr>
                            <w:t>presse@vz-rlp.de</w:t>
                          </w:r>
                        </w:p>
                        <w:p w14:paraId="44318FB1" w14:textId="5E35A8FD" w:rsidR="00297D08" w:rsidRPr="0085323D" w:rsidRDefault="00297D08" w:rsidP="003E21BF">
                          <w:pPr>
                            <w:spacing w:line="240" w:lineRule="exact"/>
                            <w:rPr>
                              <w:lang w:val="en-GB"/>
                            </w:rPr>
                          </w:pPr>
                          <w:r w:rsidRPr="0085323D">
                            <w:rPr>
                              <w:rFonts w:ascii="MetaNormal-Roman" w:hAnsi="MetaNormal-Roman"/>
                              <w:sz w:val="16"/>
                              <w:szCs w:val="16"/>
                              <w:lang w:val="en-GB"/>
                            </w:rPr>
                            <w:t>www.v</w:t>
                          </w:r>
                          <w:r w:rsidR="003E21BF">
                            <w:rPr>
                              <w:rFonts w:ascii="MetaNormal-Roman" w:hAnsi="MetaNormal-Roman"/>
                              <w:sz w:val="16"/>
                              <w:szCs w:val="16"/>
                              <w:lang w:val="en-GB"/>
                            </w:rPr>
                            <w:t>erbraucherzentrale</w:t>
                          </w:r>
                          <w:r w:rsidRPr="0085323D">
                            <w:rPr>
                              <w:rFonts w:ascii="MetaNormal-Roman" w:hAnsi="MetaNormal-Roman"/>
                              <w:sz w:val="16"/>
                              <w:szCs w:val="16"/>
                              <w:lang w:val="en-GB"/>
                            </w:rPr>
                            <w:t>-rlp.de</w:t>
                          </w:r>
                        </w:p>
                      </w:tc>
                    </w:tr>
                  </w:tbl>
                  <w:p w14:paraId="251926DC" w14:textId="77777777" w:rsidR="00297D08" w:rsidRPr="00B16F46" w:rsidRDefault="00297D08" w:rsidP="00B16F46">
                    <w:pPr>
                      <w:spacing w:line="240" w:lineRule="exact"/>
                      <w:rPr>
                        <w:lang w:val="en-GB"/>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0D8B4" w14:textId="77777777" w:rsidR="00222410" w:rsidRDefault="00222410">
      <w:r>
        <w:separator/>
      </w:r>
    </w:p>
  </w:footnote>
  <w:footnote w:type="continuationSeparator" w:id="0">
    <w:p w14:paraId="4B7532B6" w14:textId="77777777" w:rsidR="00222410" w:rsidRDefault="00222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7CF3C" w14:textId="77777777" w:rsidR="00297D08" w:rsidRPr="008B4B1D" w:rsidRDefault="006A46AA" w:rsidP="00B07A9B">
    <w:pPr>
      <w:pStyle w:val="Kopfzeile"/>
      <w:tabs>
        <w:tab w:val="left" w:pos="7531"/>
      </w:tabs>
    </w:pPr>
    <w:r>
      <w:rPr>
        <w:noProof/>
      </w:rPr>
      <mc:AlternateContent>
        <mc:Choice Requires="wps">
          <w:drawing>
            <wp:anchor distT="0" distB="0" distL="114300" distR="114300" simplePos="0" relativeHeight="251658752" behindDoc="1" locked="0" layoutInCell="1" allowOverlap="1" wp14:anchorId="1954ADE9" wp14:editId="60A09624">
              <wp:simplePos x="0" y="0"/>
              <wp:positionH relativeFrom="column">
                <wp:posOffset>5778500</wp:posOffset>
              </wp:positionH>
              <wp:positionV relativeFrom="page">
                <wp:posOffset>1800225</wp:posOffset>
              </wp:positionV>
              <wp:extent cx="800100" cy="6621780"/>
              <wp:effectExtent l="0" t="0" r="3175"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62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CF3B7" w14:textId="77777777" w:rsidR="00297D08" w:rsidRPr="00A96248" w:rsidRDefault="00297D08" w:rsidP="004933DC">
                          <w:pPr>
                            <w:pStyle w:val="berschrift4"/>
                            <w:rPr>
                              <w:rStyle w:val="Presseinfo"/>
                              <w:rFonts w:ascii="MetaNormal-Roman" w:hAnsi="MetaNormal-Roman"/>
                              <w:sz w:val="72"/>
                              <w:szCs w:val="72"/>
                            </w:rPr>
                          </w:pPr>
                          <w:proofErr w:type="gramStart"/>
                          <w:r w:rsidRPr="00A96248">
                            <w:rPr>
                              <w:rStyle w:val="Presseinfo"/>
                              <w:rFonts w:ascii="MetaNormal-Roman" w:hAnsi="MetaNormal-Roman"/>
                              <w:sz w:val="72"/>
                              <w:szCs w:val="72"/>
                            </w:rPr>
                            <w:t>Presseinfo</w:t>
                          </w:r>
                          <w:r>
                            <w:rPr>
                              <w:rStyle w:val="Presseinfo"/>
                              <w:rFonts w:ascii="MetaNormal-Roman" w:hAnsi="MetaNormal-Roman"/>
                              <w:sz w:val="72"/>
                              <w:szCs w:val="72"/>
                            </w:rPr>
                            <w:t xml:space="preserve">  </w:t>
                          </w:r>
                          <w:proofErr w:type="spellStart"/>
                          <w:r>
                            <w:rPr>
                              <w:rStyle w:val="Presseinfo"/>
                              <w:rFonts w:ascii="MetaNormal-Roman" w:hAnsi="MetaNormal-Roman"/>
                              <w:sz w:val="72"/>
                              <w:szCs w:val="72"/>
                            </w:rPr>
                            <w:t>P</w:t>
                          </w:r>
                          <w:r w:rsidRPr="00A96248">
                            <w:rPr>
                              <w:rStyle w:val="Presseinfo"/>
                              <w:rFonts w:ascii="MetaNormal-Roman" w:hAnsi="MetaNormal-Roman"/>
                              <w:sz w:val="72"/>
                              <w:szCs w:val="72"/>
                            </w:rPr>
                            <w:t>resseinfo</w:t>
                          </w:r>
                          <w:proofErr w:type="spellEnd"/>
                          <w:proofErr w:type="gramEnd"/>
                          <w:r>
                            <w:rPr>
                              <w:rStyle w:val="Presseinfo"/>
                              <w:rFonts w:ascii="MetaNormal-Roman" w:hAnsi="MetaNormal-Roman"/>
                              <w:sz w:val="72"/>
                              <w:szCs w:val="72"/>
                            </w:rPr>
                            <w:t xml:space="preserve">  </w:t>
                          </w:r>
                          <w:proofErr w:type="spellStart"/>
                          <w:r>
                            <w:rPr>
                              <w:rStyle w:val="Presseinfo"/>
                              <w:rFonts w:ascii="MetaNormal-Roman" w:hAnsi="MetaNormal-Roman"/>
                              <w:sz w:val="72"/>
                              <w:szCs w:val="72"/>
                            </w:rPr>
                            <w:t>P</w:t>
                          </w:r>
                          <w:r w:rsidRPr="00A96248">
                            <w:rPr>
                              <w:rStyle w:val="Presseinfo"/>
                              <w:rFonts w:ascii="MetaNormal-Roman" w:hAnsi="MetaNormal-Roman"/>
                              <w:sz w:val="72"/>
                              <w:szCs w:val="72"/>
                            </w:rPr>
                            <w:t>resseinfo</w:t>
                          </w:r>
                          <w:proofErr w:type="spellEnd"/>
                          <w:r w:rsidRPr="00A96248">
                            <w:rPr>
                              <w:rStyle w:val="Presseinfo"/>
                              <w:rFonts w:ascii="MetaNormal-Roman" w:hAnsi="MetaNormal-Roman"/>
                              <w:sz w:val="72"/>
                              <w:szCs w:val="72"/>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4ADE9" id="_x0000_t202" coordsize="21600,21600" o:spt="202" path="m,l,21600r21600,l21600,xe">
              <v:stroke joinstyle="miter"/>
              <v:path gradientshapeok="t" o:connecttype="rect"/>
            </v:shapetype>
            <v:shape id="Text Box 11" o:spid="_x0000_s1026" type="#_x0000_t202" style="position:absolute;margin-left:455pt;margin-top:141.75pt;width:63pt;height:52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" filled="f" stroked="f">
              <v:textbox style="layout-flow:vertical;mso-layout-flow-alt:bottom-to-top" inset="0,0,0,0">
                <w:txbxContent>
                  <w:p w14:paraId="14DCF3B7" w14:textId="77777777" w:rsidR="00297D08" w:rsidRPr="00A96248" w:rsidRDefault="00297D08" w:rsidP="004933DC">
                    <w:pPr>
                      <w:pStyle w:val="berschrift4"/>
                      <w:rPr>
                        <w:rStyle w:val="Presseinfo"/>
                        <w:rFonts w:ascii="MetaNormal-Roman" w:hAnsi="MetaNormal-Roman"/>
                        <w:sz w:val="72"/>
                        <w:szCs w:val="72"/>
                      </w:rPr>
                    </w:pPr>
                    <w:proofErr w:type="gramStart"/>
                    <w:r w:rsidRPr="00A96248">
                      <w:rPr>
                        <w:rStyle w:val="Presseinfo"/>
                        <w:rFonts w:ascii="MetaNormal-Roman" w:hAnsi="MetaNormal-Roman"/>
                        <w:sz w:val="72"/>
                        <w:szCs w:val="72"/>
                      </w:rPr>
                      <w:t>Presseinfo</w:t>
                    </w:r>
                    <w:r>
                      <w:rPr>
                        <w:rStyle w:val="Presseinfo"/>
                        <w:rFonts w:ascii="MetaNormal-Roman" w:hAnsi="MetaNormal-Roman"/>
                        <w:sz w:val="72"/>
                        <w:szCs w:val="72"/>
                      </w:rPr>
                      <w:t xml:space="preserve">  </w:t>
                    </w:r>
                    <w:proofErr w:type="spellStart"/>
                    <w:r>
                      <w:rPr>
                        <w:rStyle w:val="Presseinfo"/>
                        <w:rFonts w:ascii="MetaNormal-Roman" w:hAnsi="MetaNormal-Roman"/>
                        <w:sz w:val="72"/>
                        <w:szCs w:val="72"/>
                      </w:rPr>
                      <w:t>P</w:t>
                    </w:r>
                    <w:r w:rsidRPr="00A96248">
                      <w:rPr>
                        <w:rStyle w:val="Presseinfo"/>
                        <w:rFonts w:ascii="MetaNormal-Roman" w:hAnsi="MetaNormal-Roman"/>
                        <w:sz w:val="72"/>
                        <w:szCs w:val="72"/>
                      </w:rPr>
                      <w:t>resseinfo</w:t>
                    </w:r>
                    <w:proofErr w:type="spellEnd"/>
                    <w:proofErr w:type="gramEnd"/>
                    <w:r>
                      <w:rPr>
                        <w:rStyle w:val="Presseinfo"/>
                        <w:rFonts w:ascii="MetaNormal-Roman" w:hAnsi="MetaNormal-Roman"/>
                        <w:sz w:val="72"/>
                        <w:szCs w:val="72"/>
                      </w:rPr>
                      <w:t xml:space="preserve">  </w:t>
                    </w:r>
                    <w:proofErr w:type="spellStart"/>
                    <w:r>
                      <w:rPr>
                        <w:rStyle w:val="Presseinfo"/>
                        <w:rFonts w:ascii="MetaNormal-Roman" w:hAnsi="MetaNormal-Roman"/>
                        <w:sz w:val="72"/>
                        <w:szCs w:val="72"/>
                      </w:rPr>
                      <w:t>P</w:t>
                    </w:r>
                    <w:r w:rsidRPr="00A96248">
                      <w:rPr>
                        <w:rStyle w:val="Presseinfo"/>
                        <w:rFonts w:ascii="MetaNormal-Roman" w:hAnsi="MetaNormal-Roman"/>
                        <w:sz w:val="72"/>
                        <w:szCs w:val="72"/>
                      </w:rPr>
                      <w:t>resseinfo</w:t>
                    </w:r>
                    <w:proofErr w:type="spellEnd"/>
                    <w:r w:rsidRPr="00A96248">
                      <w:rPr>
                        <w:rStyle w:val="Presseinfo"/>
                        <w:rFonts w:ascii="MetaNormal-Roman" w:hAnsi="MetaNormal-Roman"/>
                        <w:sz w:val="72"/>
                        <w:szCs w:val="72"/>
                      </w:rPr>
                      <w:t xml:space="preserve">   </w:t>
                    </w:r>
                  </w:p>
                </w:txbxContent>
              </v:textbox>
              <w10:wrap anchory="page"/>
            </v:shape>
          </w:pict>
        </mc:Fallback>
      </mc:AlternateContent>
    </w:r>
    <w:r>
      <w:rPr>
        <w:noProof/>
      </w:rPr>
      <mc:AlternateContent>
        <mc:Choice Requires="wps">
          <w:drawing>
            <wp:anchor distT="0" distB="0" distL="114300" distR="114300" simplePos="0" relativeHeight="251657728" behindDoc="0" locked="0" layoutInCell="1" allowOverlap="1" wp14:anchorId="0BACBC65" wp14:editId="7CC435F2">
              <wp:simplePos x="0" y="0"/>
              <wp:positionH relativeFrom="column">
                <wp:posOffset>3086100</wp:posOffset>
              </wp:positionH>
              <wp:positionV relativeFrom="page">
                <wp:posOffset>900430</wp:posOffset>
              </wp:positionV>
              <wp:extent cx="3571240" cy="296545"/>
              <wp:effectExtent l="0" t="0" r="63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2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4ECA85" w14:textId="77777777" w:rsidR="00297D08" w:rsidRDefault="006A46AA" w:rsidP="006C4398">
                          <w:r>
                            <w:rPr>
                              <w:noProof/>
                            </w:rPr>
                            <w:drawing>
                              <wp:inline distT="0" distB="0" distL="0" distR="0" wp14:anchorId="67C29366" wp14:editId="2E9D9FC6">
                                <wp:extent cx="3571875" cy="295275"/>
                                <wp:effectExtent l="0" t="0" r="9525" b="9525"/>
                                <wp:docPr id="4" name="Bild 1" descr="RLP_1_0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P_1_0_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1875" cy="2952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ACBC65" id="Text Box 2" o:spid="_x0000_s1027" type="#_x0000_t202" style="position:absolute;margin-left:243pt;margin-top:70.9pt;width:281.2pt;height:23.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" stroked="f">
              <v:textbox style="mso-fit-shape-to-text:t" inset="0,0,0,0">
                <w:txbxContent>
                  <w:p w14:paraId="3C4ECA85" w14:textId="77777777" w:rsidR="00297D08" w:rsidRDefault="006A46AA" w:rsidP="006C4398">
                    <w:r>
                      <w:rPr>
                        <w:noProof/>
                      </w:rPr>
                      <w:drawing>
                        <wp:inline distT="0" distB="0" distL="0" distR="0" wp14:anchorId="67C29366" wp14:editId="2E9D9FC6">
                          <wp:extent cx="3571875" cy="295275"/>
                          <wp:effectExtent l="0" t="0" r="9525" b="9525"/>
                          <wp:docPr id="4" name="Bild 1" descr="RLP_1_0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P_1_0_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1875" cy="295275"/>
                                  </a:xfrm>
                                  <a:prstGeom prst="rect">
                                    <a:avLst/>
                                  </a:prstGeom>
                                  <a:noFill/>
                                  <a:ln>
                                    <a:noFill/>
                                  </a:ln>
                                </pic:spPr>
                              </pic:pic>
                            </a:graphicData>
                          </a:graphic>
                        </wp:inline>
                      </w:drawing>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003"/>
    <w:multiLevelType w:val="hybridMultilevel"/>
    <w:tmpl w:val="C94879AE"/>
    <w:lvl w:ilvl="0" w:tplc="7C2C1A1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21AB7"/>
    <w:multiLevelType w:val="hybridMultilevel"/>
    <w:tmpl w:val="38BCFB7C"/>
    <w:lvl w:ilvl="0" w:tplc="7C2C1A1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3176A"/>
    <w:multiLevelType w:val="hybridMultilevel"/>
    <w:tmpl w:val="D34A3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7B05D7"/>
    <w:multiLevelType w:val="hybridMultilevel"/>
    <w:tmpl w:val="EC6471DE"/>
    <w:lvl w:ilvl="0" w:tplc="7C2C1A10">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CE1ADB"/>
    <w:multiLevelType w:val="hybridMultilevel"/>
    <w:tmpl w:val="E37EDE6C"/>
    <w:lvl w:ilvl="0" w:tplc="CCA090A8">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22991"/>
    <w:multiLevelType w:val="hybridMultilevel"/>
    <w:tmpl w:val="CC22F332"/>
    <w:lvl w:ilvl="0" w:tplc="7C2C1A1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260FA4"/>
    <w:multiLevelType w:val="hybridMultilevel"/>
    <w:tmpl w:val="9A846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E62EC5"/>
    <w:multiLevelType w:val="hybridMultilevel"/>
    <w:tmpl w:val="CA302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8A2688"/>
    <w:multiLevelType w:val="hybridMultilevel"/>
    <w:tmpl w:val="2216F648"/>
    <w:lvl w:ilvl="0" w:tplc="981A9AC0">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2E0A4B"/>
    <w:multiLevelType w:val="hybridMultilevel"/>
    <w:tmpl w:val="DEB2D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056154"/>
    <w:multiLevelType w:val="hybridMultilevel"/>
    <w:tmpl w:val="6BD42324"/>
    <w:lvl w:ilvl="0" w:tplc="7C2C1A1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136707"/>
    <w:multiLevelType w:val="multilevel"/>
    <w:tmpl w:val="9DC4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DF7E22"/>
    <w:multiLevelType w:val="hybridMultilevel"/>
    <w:tmpl w:val="8146B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num>
  <w:num w:numId="4">
    <w:abstractNumId w:val="8"/>
  </w:num>
  <w:num w:numId="5">
    <w:abstractNumId w:val="7"/>
  </w:num>
  <w:num w:numId="6">
    <w:abstractNumId w:val="9"/>
  </w:num>
  <w:num w:numId="7">
    <w:abstractNumId w:val="12"/>
  </w:num>
  <w:num w:numId="8">
    <w:abstractNumId w:val="5"/>
  </w:num>
  <w:num w:numId="9">
    <w:abstractNumId w:val="3"/>
  </w:num>
  <w:num w:numId="10">
    <w:abstractNumId w:val="10"/>
  </w:num>
  <w:num w:numId="11">
    <w:abstractNumId w:val="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B94"/>
    <w:rsid w:val="00002CF4"/>
    <w:rsid w:val="00007CED"/>
    <w:rsid w:val="00010314"/>
    <w:rsid w:val="00023CA9"/>
    <w:rsid w:val="00033425"/>
    <w:rsid w:val="0003589F"/>
    <w:rsid w:val="00055231"/>
    <w:rsid w:val="0006008E"/>
    <w:rsid w:val="00094409"/>
    <w:rsid w:val="000A500C"/>
    <w:rsid w:val="000B3B15"/>
    <w:rsid w:val="000B4A3F"/>
    <w:rsid w:val="000D0806"/>
    <w:rsid w:val="000E0681"/>
    <w:rsid w:val="001405AC"/>
    <w:rsid w:val="00141775"/>
    <w:rsid w:val="00162DB2"/>
    <w:rsid w:val="001A13A4"/>
    <w:rsid w:val="001A353C"/>
    <w:rsid w:val="001A67F8"/>
    <w:rsid w:val="001B1052"/>
    <w:rsid w:val="001B2B3D"/>
    <w:rsid w:val="001C09E6"/>
    <w:rsid w:val="001C210A"/>
    <w:rsid w:val="001D415B"/>
    <w:rsid w:val="001F765A"/>
    <w:rsid w:val="0021051F"/>
    <w:rsid w:val="002128B8"/>
    <w:rsid w:val="00222410"/>
    <w:rsid w:val="00225BEC"/>
    <w:rsid w:val="00270CA0"/>
    <w:rsid w:val="002715B0"/>
    <w:rsid w:val="00273D5D"/>
    <w:rsid w:val="002972A9"/>
    <w:rsid w:val="00297D08"/>
    <w:rsid w:val="002A4D12"/>
    <w:rsid w:val="002B60D6"/>
    <w:rsid w:val="002D3830"/>
    <w:rsid w:val="002E0BFF"/>
    <w:rsid w:val="0031775B"/>
    <w:rsid w:val="00351901"/>
    <w:rsid w:val="00370A19"/>
    <w:rsid w:val="0037653A"/>
    <w:rsid w:val="0038048E"/>
    <w:rsid w:val="003A0B05"/>
    <w:rsid w:val="003A1A53"/>
    <w:rsid w:val="003A2632"/>
    <w:rsid w:val="003B1123"/>
    <w:rsid w:val="003C0AF4"/>
    <w:rsid w:val="003C6276"/>
    <w:rsid w:val="003D2B49"/>
    <w:rsid w:val="003E21BF"/>
    <w:rsid w:val="003E631E"/>
    <w:rsid w:val="00415BB9"/>
    <w:rsid w:val="00437B9C"/>
    <w:rsid w:val="00437E72"/>
    <w:rsid w:val="0044139F"/>
    <w:rsid w:val="0046216F"/>
    <w:rsid w:val="0049276C"/>
    <w:rsid w:val="004933DC"/>
    <w:rsid w:val="00493D97"/>
    <w:rsid w:val="004A1CED"/>
    <w:rsid w:val="004A77CB"/>
    <w:rsid w:val="004C130A"/>
    <w:rsid w:val="004C5A4D"/>
    <w:rsid w:val="004C6F8B"/>
    <w:rsid w:val="004D641F"/>
    <w:rsid w:val="004D6608"/>
    <w:rsid w:val="004D721B"/>
    <w:rsid w:val="004E6349"/>
    <w:rsid w:val="004E7744"/>
    <w:rsid w:val="004F4F48"/>
    <w:rsid w:val="00501809"/>
    <w:rsid w:val="005A3F89"/>
    <w:rsid w:val="005A707E"/>
    <w:rsid w:val="005B6519"/>
    <w:rsid w:val="005C3787"/>
    <w:rsid w:val="005E5ADC"/>
    <w:rsid w:val="005F2750"/>
    <w:rsid w:val="0060635A"/>
    <w:rsid w:val="00606D32"/>
    <w:rsid w:val="00614C4C"/>
    <w:rsid w:val="006165F7"/>
    <w:rsid w:val="00623235"/>
    <w:rsid w:val="00635DE9"/>
    <w:rsid w:val="00647163"/>
    <w:rsid w:val="006817D5"/>
    <w:rsid w:val="00691704"/>
    <w:rsid w:val="00692D4C"/>
    <w:rsid w:val="00695C6A"/>
    <w:rsid w:val="006A2842"/>
    <w:rsid w:val="006A46AA"/>
    <w:rsid w:val="006B090B"/>
    <w:rsid w:val="006B25BC"/>
    <w:rsid w:val="006C14B6"/>
    <w:rsid w:val="006C4398"/>
    <w:rsid w:val="006D1E30"/>
    <w:rsid w:val="006D7619"/>
    <w:rsid w:val="006E4464"/>
    <w:rsid w:val="00701387"/>
    <w:rsid w:val="00701F99"/>
    <w:rsid w:val="00713EAD"/>
    <w:rsid w:val="00724B33"/>
    <w:rsid w:val="00786D10"/>
    <w:rsid w:val="007A34C9"/>
    <w:rsid w:val="007A6F94"/>
    <w:rsid w:val="007D42ED"/>
    <w:rsid w:val="0083602C"/>
    <w:rsid w:val="00837B65"/>
    <w:rsid w:val="008425A1"/>
    <w:rsid w:val="0085323D"/>
    <w:rsid w:val="008532E6"/>
    <w:rsid w:val="0086166A"/>
    <w:rsid w:val="0086291B"/>
    <w:rsid w:val="00865244"/>
    <w:rsid w:val="00871A2F"/>
    <w:rsid w:val="008A5A65"/>
    <w:rsid w:val="008B0973"/>
    <w:rsid w:val="008C7F4E"/>
    <w:rsid w:val="008F3569"/>
    <w:rsid w:val="0093781D"/>
    <w:rsid w:val="00937D47"/>
    <w:rsid w:val="00980292"/>
    <w:rsid w:val="009B450A"/>
    <w:rsid w:val="009D5396"/>
    <w:rsid w:val="009E2D56"/>
    <w:rsid w:val="009F6058"/>
    <w:rsid w:val="00A001BB"/>
    <w:rsid w:val="00A13D11"/>
    <w:rsid w:val="00A20517"/>
    <w:rsid w:val="00A360A6"/>
    <w:rsid w:val="00A43250"/>
    <w:rsid w:val="00A51527"/>
    <w:rsid w:val="00A8551F"/>
    <w:rsid w:val="00AA05BA"/>
    <w:rsid w:val="00AD63BD"/>
    <w:rsid w:val="00AF08A8"/>
    <w:rsid w:val="00AF1F09"/>
    <w:rsid w:val="00B00B94"/>
    <w:rsid w:val="00B07A9B"/>
    <w:rsid w:val="00B16F46"/>
    <w:rsid w:val="00B33C0A"/>
    <w:rsid w:val="00B33E4C"/>
    <w:rsid w:val="00B46842"/>
    <w:rsid w:val="00B4785A"/>
    <w:rsid w:val="00B86B5B"/>
    <w:rsid w:val="00B87B3E"/>
    <w:rsid w:val="00BA27A7"/>
    <w:rsid w:val="00BA68C0"/>
    <w:rsid w:val="00BB59F1"/>
    <w:rsid w:val="00BC60F7"/>
    <w:rsid w:val="00BE6118"/>
    <w:rsid w:val="00BE728D"/>
    <w:rsid w:val="00BE74C8"/>
    <w:rsid w:val="00BF60A5"/>
    <w:rsid w:val="00C2447B"/>
    <w:rsid w:val="00C33F1E"/>
    <w:rsid w:val="00C44244"/>
    <w:rsid w:val="00C46AE5"/>
    <w:rsid w:val="00C50554"/>
    <w:rsid w:val="00C55B67"/>
    <w:rsid w:val="00C952DE"/>
    <w:rsid w:val="00CE152F"/>
    <w:rsid w:val="00CF415A"/>
    <w:rsid w:val="00D00E6F"/>
    <w:rsid w:val="00D42BEB"/>
    <w:rsid w:val="00D51481"/>
    <w:rsid w:val="00D60F34"/>
    <w:rsid w:val="00D97D47"/>
    <w:rsid w:val="00DA78D8"/>
    <w:rsid w:val="00DC0F3A"/>
    <w:rsid w:val="00DE311C"/>
    <w:rsid w:val="00E02DB9"/>
    <w:rsid w:val="00E06ACD"/>
    <w:rsid w:val="00E13AEC"/>
    <w:rsid w:val="00E41B1D"/>
    <w:rsid w:val="00E41FF0"/>
    <w:rsid w:val="00E57800"/>
    <w:rsid w:val="00E652AC"/>
    <w:rsid w:val="00E83137"/>
    <w:rsid w:val="00EC41D3"/>
    <w:rsid w:val="00EC6CB0"/>
    <w:rsid w:val="00EF41B1"/>
    <w:rsid w:val="00EF5FC6"/>
    <w:rsid w:val="00F36679"/>
    <w:rsid w:val="00F45611"/>
    <w:rsid w:val="00F47408"/>
    <w:rsid w:val="00F76CCD"/>
    <w:rsid w:val="00F912C8"/>
    <w:rsid w:val="00F97CF3"/>
    <w:rsid w:val="00FA21F7"/>
    <w:rsid w:val="00FA791C"/>
    <w:rsid w:val="00FB0474"/>
    <w:rsid w:val="00FD1983"/>
    <w:rsid w:val="00FD4214"/>
    <w:rsid w:val="00FE03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0300CEA"/>
  <w15:docId w15:val="{3A163FB4-287F-4683-8B7B-669D5AE7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0517"/>
    <w:rPr>
      <w:rFonts w:ascii="Arial" w:eastAsia="Times" w:hAnsi="Arial"/>
      <w:sz w:val="22"/>
    </w:rPr>
  </w:style>
  <w:style w:type="paragraph" w:styleId="berschrift1">
    <w:name w:val="heading 1"/>
    <w:basedOn w:val="Standard"/>
    <w:next w:val="Standard"/>
    <w:qFormat/>
    <w:rsid w:val="00A20517"/>
    <w:pPr>
      <w:keepNext/>
      <w:spacing w:before="240" w:after="60"/>
      <w:outlineLvl w:val="0"/>
    </w:pPr>
    <w:rPr>
      <w:rFonts w:eastAsia="Times New Roman" w:cs="Arial"/>
      <w:b/>
      <w:bCs/>
      <w:kern w:val="32"/>
      <w:sz w:val="32"/>
      <w:szCs w:val="32"/>
    </w:rPr>
  </w:style>
  <w:style w:type="paragraph" w:styleId="berschrift4">
    <w:name w:val="heading 4"/>
    <w:basedOn w:val="Standard"/>
    <w:next w:val="Standard"/>
    <w:qFormat/>
    <w:rsid w:val="004933DC"/>
    <w:pPr>
      <w:keepNext/>
      <w:outlineLvl w:val="3"/>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C4398"/>
    <w:pPr>
      <w:tabs>
        <w:tab w:val="center" w:pos="4536"/>
        <w:tab w:val="right" w:pos="9072"/>
      </w:tabs>
    </w:pPr>
  </w:style>
  <w:style w:type="paragraph" w:styleId="Fuzeile">
    <w:name w:val="footer"/>
    <w:basedOn w:val="Standard"/>
    <w:rsid w:val="006C4398"/>
    <w:pPr>
      <w:tabs>
        <w:tab w:val="center" w:pos="4536"/>
        <w:tab w:val="right" w:pos="9072"/>
      </w:tabs>
    </w:pPr>
  </w:style>
  <w:style w:type="table" w:styleId="Tabellenraster">
    <w:name w:val="Table Grid"/>
    <w:basedOn w:val="NormaleTabelle"/>
    <w:rsid w:val="006A2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6F46"/>
    <w:rPr>
      <w:color w:val="0000FF"/>
      <w:u w:val="single"/>
    </w:rPr>
  </w:style>
  <w:style w:type="character" w:customStyle="1" w:styleId="Presseinfo">
    <w:name w:val="Presseinfo"/>
    <w:rsid w:val="004933DC"/>
    <w:rPr>
      <w:rFonts w:ascii="VZ Meta LF-Roman" w:hAnsi="VZ Meta LF-Roman"/>
      <w:b/>
      <w:color w:val="808080"/>
      <w:sz w:val="80"/>
    </w:rPr>
  </w:style>
  <w:style w:type="paragraph" w:customStyle="1" w:styleId="TextNormal">
    <w:name w:val="Text Normal"/>
    <w:basedOn w:val="Standard"/>
    <w:uiPriority w:val="99"/>
    <w:rsid w:val="00A20517"/>
    <w:pPr>
      <w:suppressAutoHyphens/>
      <w:spacing w:after="200" w:line="280" w:lineRule="exact"/>
    </w:pPr>
    <w:rPr>
      <w:color w:val="000000"/>
    </w:rPr>
  </w:style>
  <w:style w:type="paragraph" w:customStyle="1" w:styleId="presseinfo2003">
    <w:name w:val="presseinfo2003"/>
    <w:basedOn w:val="Standard"/>
    <w:rsid w:val="00A20517"/>
    <w:rPr>
      <w:rFonts w:eastAsia="Times New Roman" w:cs="Arial"/>
      <w:szCs w:val="22"/>
    </w:rPr>
  </w:style>
  <w:style w:type="paragraph" w:styleId="Sprechblasentext">
    <w:name w:val="Balloon Text"/>
    <w:basedOn w:val="Standard"/>
    <w:link w:val="SprechblasentextZchn"/>
    <w:rsid w:val="00EF5FC6"/>
    <w:rPr>
      <w:rFonts w:ascii="Tahoma" w:hAnsi="Tahoma" w:cs="Tahoma"/>
      <w:sz w:val="16"/>
      <w:szCs w:val="16"/>
    </w:rPr>
  </w:style>
  <w:style w:type="character" w:customStyle="1" w:styleId="SprechblasentextZchn">
    <w:name w:val="Sprechblasentext Zchn"/>
    <w:basedOn w:val="Absatz-Standardschriftart"/>
    <w:link w:val="Sprechblasentext"/>
    <w:rsid w:val="00EF5FC6"/>
    <w:rPr>
      <w:rFonts w:ascii="Tahoma" w:eastAsia="Times" w:hAnsi="Tahoma" w:cs="Tahoma"/>
      <w:sz w:val="16"/>
      <w:szCs w:val="16"/>
    </w:rPr>
  </w:style>
  <w:style w:type="character" w:styleId="Kommentarzeichen">
    <w:name w:val="annotation reference"/>
    <w:basedOn w:val="Absatz-Standardschriftart"/>
    <w:semiHidden/>
    <w:unhideWhenUsed/>
    <w:rsid w:val="000E0681"/>
    <w:rPr>
      <w:sz w:val="16"/>
      <w:szCs w:val="16"/>
    </w:rPr>
  </w:style>
  <w:style w:type="paragraph" w:styleId="Kommentartext">
    <w:name w:val="annotation text"/>
    <w:basedOn w:val="Standard"/>
    <w:link w:val="KommentartextZchn"/>
    <w:semiHidden/>
    <w:unhideWhenUsed/>
    <w:rsid w:val="000E0681"/>
    <w:rPr>
      <w:sz w:val="20"/>
    </w:rPr>
  </w:style>
  <w:style w:type="character" w:customStyle="1" w:styleId="KommentartextZchn">
    <w:name w:val="Kommentartext Zchn"/>
    <w:basedOn w:val="Absatz-Standardschriftart"/>
    <w:link w:val="Kommentartext"/>
    <w:semiHidden/>
    <w:rsid w:val="000E0681"/>
    <w:rPr>
      <w:rFonts w:ascii="Arial" w:eastAsia="Times" w:hAnsi="Arial"/>
    </w:rPr>
  </w:style>
  <w:style w:type="paragraph" w:styleId="Kommentarthema">
    <w:name w:val="annotation subject"/>
    <w:basedOn w:val="Kommentartext"/>
    <w:next w:val="Kommentartext"/>
    <w:link w:val="KommentarthemaZchn"/>
    <w:semiHidden/>
    <w:unhideWhenUsed/>
    <w:rsid w:val="000E0681"/>
    <w:rPr>
      <w:b/>
      <w:bCs/>
    </w:rPr>
  </w:style>
  <w:style w:type="character" w:customStyle="1" w:styleId="KommentarthemaZchn">
    <w:name w:val="Kommentarthema Zchn"/>
    <w:basedOn w:val="KommentartextZchn"/>
    <w:link w:val="Kommentarthema"/>
    <w:semiHidden/>
    <w:rsid w:val="000E0681"/>
    <w:rPr>
      <w:rFonts w:ascii="Arial" w:eastAsia="Times" w:hAnsi="Arial"/>
      <w:b/>
      <w:bCs/>
    </w:rPr>
  </w:style>
  <w:style w:type="character" w:styleId="Fett">
    <w:name w:val="Strong"/>
    <w:basedOn w:val="Absatz-Standardschriftart"/>
    <w:uiPriority w:val="22"/>
    <w:qFormat/>
    <w:rsid w:val="004E7744"/>
    <w:rPr>
      <w:b/>
      <w:bCs/>
    </w:rPr>
  </w:style>
  <w:style w:type="paragraph" w:styleId="Listenabsatz">
    <w:name w:val="List Paragraph"/>
    <w:basedOn w:val="Standard"/>
    <w:uiPriority w:val="34"/>
    <w:qFormat/>
    <w:rsid w:val="004E7744"/>
    <w:pPr>
      <w:ind w:left="720"/>
      <w:contextualSpacing/>
    </w:pPr>
  </w:style>
  <w:style w:type="paragraph" w:styleId="StandardWeb">
    <w:name w:val="Normal (Web)"/>
    <w:basedOn w:val="Standard"/>
    <w:uiPriority w:val="99"/>
    <w:semiHidden/>
    <w:unhideWhenUsed/>
    <w:rsid w:val="00C46AE5"/>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3B112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22816">
      <w:bodyDiv w:val="1"/>
      <w:marLeft w:val="0"/>
      <w:marRight w:val="0"/>
      <w:marTop w:val="0"/>
      <w:marBottom w:val="0"/>
      <w:divBdr>
        <w:top w:val="none" w:sz="0" w:space="0" w:color="auto"/>
        <w:left w:val="none" w:sz="0" w:space="0" w:color="auto"/>
        <w:bottom w:val="none" w:sz="0" w:space="0" w:color="auto"/>
        <w:right w:val="none" w:sz="0" w:space="0" w:color="auto"/>
      </w:divBdr>
    </w:div>
    <w:div w:id="620696400">
      <w:bodyDiv w:val="1"/>
      <w:marLeft w:val="0"/>
      <w:marRight w:val="0"/>
      <w:marTop w:val="0"/>
      <w:marBottom w:val="0"/>
      <w:divBdr>
        <w:top w:val="none" w:sz="0" w:space="0" w:color="auto"/>
        <w:left w:val="none" w:sz="0" w:space="0" w:color="auto"/>
        <w:bottom w:val="none" w:sz="0" w:space="0" w:color="auto"/>
        <w:right w:val="none" w:sz="0" w:space="0" w:color="auto"/>
      </w:divBdr>
    </w:div>
    <w:div w:id="893387765">
      <w:bodyDiv w:val="1"/>
      <w:marLeft w:val="0"/>
      <w:marRight w:val="0"/>
      <w:marTop w:val="0"/>
      <w:marBottom w:val="0"/>
      <w:divBdr>
        <w:top w:val="none" w:sz="0" w:space="0" w:color="auto"/>
        <w:left w:val="none" w:sz="0" w:space="0" w:color="auto"/>
        <w:bottom w:val="none" w:sz="0" w:space="0" w:color="auto"/>
        <w:right w:val="none" w:sz="0" w:space="0" w:color="auto"/>
      </w:divBdr>
      <w:divsChild>
        <w:div w:id="409812851">
          <w:marLeft w:val="0"/>
          <w:marRight w:val="0"/>
          <w:marTop w:val="0"/>
          <w:marBottom w:val="0"/>
          <w:divBdr>
            <w:top w:val="none" w:sz="0" w:space="0" w:color="auto"/>
            <w:left w:val="none" w:sz="0" w:space="0" w:color="auto"/>
            <w:bottom w:val="none" w:sz="0" w:space="0" w:color="auto"/>
            <w:right w:val="none" w:sz="0" w:space="0" w:color="auto"/>
          </w:divBdr>
        </w:div>
      </w:divsChild>
    </w:div>
    <w:div w:id="1081484986">
      <w:bodyDiv w:val="1"/>
      <w:marLeft w:val="0"/>
      <w:marRight w:val="0"/>
      <w:marTop w:val="0"/>
      <w:marBottom w:val="0"/>
      <w:divBdr>
        <w:top w:val="none" w:sz="0" w:space="0" w:color="auto"/>
        <w:left w:val="none" w:sz="0" w:space="0" w:color="auto"/>
        <w:bottom w:val="none" w:sz="0" w:space="0" w:color="auto"/>
        <w:right w:val="none" w:sz="0" w:space="0" w:color="auto"/>
      </w:divBdr>
    </w:div>
    <w:div w:id="1345354357">
      <w:bodyDiv w:val="1"/>
      <w:marLeft w:val="0"/>
      <w:marRight w:val="0"/>
      <w:marTop w:val="0"/>
      <w:marBottom w:val="0"/>
      <w:divBdr>
        <w:top w:val="none" w:sz="0" w:space="0" w:color="auto"/>
        <w:left w:val="none" w:sz="0" w:space="0" w:color="auto"/>
        <w:bottom w:val="none" w:sz="0" w:space="0" w:color="auto"/>
        <w:right w:val="none" w:sz="0" w:space="0" w:color="auto"/>
      </w:divBdr>
    </w:div>
    <w:div w:id="1558518003">
      <w:bodyDiv w:val="1"/>
      <w:marLeft w:val="0"/>
      <w:marRight w:val="0"/>
      <w:marTop w:val="0"/>
      <w:marBottom w:val="0"/>
      <w:divBdr>
        <w:top w:val="none" w:sz="0" w:space="0" w:color="auto"/>
        <w:left w:val="none" w:sz="0" w:space="0" w:color="auto"/>
        <w:bottom w:val="none" w:sz="0" w:space="0" w:color="auto"/>
        <w:right w:val="none" w:sz="0" w:space="0" w:color="auto"/>
      </w:divBdr>
    </w:div>
    <w:div w:id="1722899293">
      <w:bodyDiv w:val="1"/>
      <w:marLeft w:val="0"/>
      <w:marRight w:val="0"/>
      <w:marTop w:val="0"/>
      <w:marBottom w:val="0"/>
      <w:divBdr>
        <w:top w:val="none" w:sz="0" w:space="0" w:color="auto"/>
        <w:left w:val="none" w:sz="0" w:space="0" w:color="auto"/>
        <w:bottom w:val="none" w:sz="0" w:space="0" w:color="auto"/>
        <w:right w:val="none" w:sz="0" w:space="0" w:color="auto"/>
      </w:divBdr>
    </w:div>
    <w:div w:id="178481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hards\AppData\Roaming\Microsoft\Templates\VZ-Presse\Presseinfo-VZ-Logo.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3545C621BDB6A47B05D455D399EBFDD" ma:contentTypeVersion="1" ma:contentTypeDescription="Ein neues Dokument erstellen." ma:contentTypeScope="" ma:versionID="c6f52fc417b0ecada14c8c3188606960">
  <xsd:schema xmlns:xsd="http://www.w3.org/2001/XMLSchema" xmlns:xs="http://www.w3.org/2001/XMLSchema" xmlns:p="http://schemas.microsoft.com/office/2006/metadata/properties" xmlns:ns2="http://schemas.microsoft.com/sharepoint/v4" targetNamespace="http://schemas.microsoft.com/office/2006/metadata/properties" ma:root="true" ma:fieldsID="232750d095af304d0afc67a3a583e030"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6E666127-C988-434A-8E23-AFCDE5A55BAF}">
  <ds:schemaRefs>
    <ds:schemaRef ds:uri="http://schemas.microsoft.com/sharepoint/v3/contenttype/forms"/>
  </ds:schemaRefs>
</ds:datastoreItem>
</file>

<file path=customXml/itemProps2.xml><?xml version="1.0" encoding="utf-8"?>
<ds:datastoreItem xmlns:ds="http://schemas.openxmlformats.org/officeDocument/2006/customXml" ds:itemID="{23A222EF-FEFE-4BB9-90DA-4397F3592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8679EB-BF39-437E-A8DC-BCF01A693D5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Presseinfo-VZ-Logo.dotm</Template>
  <TotalTime>0</TotalTime>
  <Pages>3</Pages>
  <Words>436</Words>
  <Characters>2707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(VZ-RLP / )</vt:lpstr>
    </vt:vector>
  </TitlesOfParts>
  <Company>VZ RLP</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(VZ-RLP / )</dc:title>
  <dc:creator>Jennifer Vanessa Kaiser</dc:creator>
  <cp:lastModifiedBy>Fömpe.Birgit</cp:lastModifiedBy>
  <cp:revision>2</cp:revision>
  <cp:lastPrinted>2009-10-19T09:01:00Z</cp:lastPrinted>
  <dcterms:created xsi:type="dcterms:W3CDTF">2023-06-13T09:37:00Z</dcterms:created>
  <dcterms:modified xsi:type="dcterms:W3CDTF">2023-06-13T09:37:00Z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0x01010033545C621BDB6A47B05D455D399EBFDD</vt:lpwstr>
  </property>
</Properties>
</file>